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CB807" w14:textId="77777777" w:rsidR="006C1F4A" w:rsidRPr="003C4727" w:rsidRDefault="006C1F4A" w:rsidP="006B01F4">
      <w:pPr>
        <w:pStyle w:val="11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Аналитический отчет</w:t>
      </w:r>
    </w:p>
    <w:p w14:paraId="5ECCC99F" w14:textId="5BF12B86" w:rsidR="006C1F4A" w:rsidRPr="003C4727" w:rsidRDefault="006C1F4A" w:rsidP="006B01F4">
      <w:pPr>
        <w:pStyle w:val="11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 проведении пилотной сельскохозяйственной переписи 2024 года</w:t>
      </w:r>
    </w:p>
    <w:p w14:paraId="2DED8D36" w14:textId="7EF72167" w:rsidR="006C1F4A" w:rsidRPr="003C4727" w:rsidRDefault="006C1F4A" w:rsidP="006B01F4">
      <w:pPr>
        <w:pStyle w:val="11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003792E0" w14:textId="77777777" w:rsidR="006E6BC5" w:rsidRPr="003C4727" w:rsidRDefault="006E6BC5" w:rsidP="006B01F4">
      <w:pPr>
        <w:pStyle w:val="11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Согласно международным рекомендациям Продовольственной и сельскохозяйственной организации ООН (ФАО ООН), сельскохозяйственную перепись необходимо проводить каждые пять-десять лет, основной задачей которой является получение данных об основной организационной структуре аграрных хозяйств, что позволяет выявить тенденции и структурные изменения в этом секторе.</w:t>
      </w:r>
    </w:p>
    <w:p w14:paraId="12CA1188" w14:textId="1FA6C4A2" w:rsidR="00AB75C9" w:rsidRPr="003C4727" w:rsidRDefault="006E6BC5" w:rsidP="006B01F4">
      <w:pPr>
        <w:pStyle w:val="11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Так, в соответствии с пунктом 17 Правил и сроков пр</w:t>
      </w:r>
      <w:r w:rsidR="00FD483F" w:rsidRPr="003C472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оведения национальных переписей</w:t>
      </w:r>
      <w:r w:rsidRPr="003C472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, сельскохозяйственная перепись проводится не реже одного раза в десять лет.</w:t>
      </w:r>
    </w:p>
    <w:p w14:paraId="0FA47AD7" w14:textId="77777777" w:rsidR="00212809" w:rsidRPr="003C4727" w:rsidRDefault="00212809" w:rsidP="006B01F4">
      <w:pPr>
        <w:pStyle w:val="a3"/>
        <w:widowControl w:val="0"/>
        <w:tabs>
          <w:tab w:val="left" w:pos="1276"/>
        </w:tabs>
        <w:rPr>
          <w:rFonts w:eastAsiaTheme="minorEastAsia"/>
          <w:sz w:val="28"/>
          <w:szCs w:val="28"/>
        </w:rPr>
      </w:pPr>
      <w:r w:rsidRPr="003C4727">
        <w:rPr>
          <w:rFonts w:eastAsiaTheme="minorEastAsia"/>
          <w:sz w:val="28"/>
          <w:szCs w:val="28"/>
        </w:rPr>
        <w:t>В соответствии с поручением Главы государства от 26 апреля 2023 года и постановлением Правительства от 29 декабря 2023 года № 1248, принято решение о проведении национальной сельскохозяйственной переписи Республики Казахстан (далее – СХП) в 2025 году с 1 августа по 20 октября.</w:t>
      </w:r>
    </w:p>
    <w:p w14:paraId="54AB8C17" w14:textId="5BD22F26" w:rsidR="006E6BC5" w:rsidRPr="003C4727" w:rsidRDefault="00212809" w:rsidP="006B01F4">
      <w:pPr>
        <w:pStyle w:val="11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В целях эффективного проведения СХП</w:t>
      </w:r>
      <w:r w:rsidR="004E6D89" w:rsidRPr="003C472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была проведена пилотная сельскохозяйственная перепись (далее – пилотная перепись) с 20 августа по 30 сентября 2024 года в 54 населенных пунктах Республики Казахстан</w:t>
      </w:r>
      <w:r w:rsidR="00F10D9F" w:rsidRPr="003C472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без привлечения интервьюеров </w:t>
      </w:r>
      <w:r w:rsidR="00FD483F" w:rsidRPr="003C472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силами </w:t>
      </w:r>
      <w:r w:rsidR="00F10D9F" w:rsidRPr="003C472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сотрудниками территориальных подразделений Бюро</w:t>
      </w:r>
      <w:r w:rsidR="00C50CEC" w:rsidRPr="003C472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(далее – сотрудники</w:t>
      </w:r>
      <w:r w:rsidR="00FC6C0A" w:rsidRPr="003C472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ТП Бюро</w:t>
      </w:r>
      <w:r w:rsidR="00C50CEC" w:rsidRPr="003C472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)</w:t>
      </w:r>
      <w:r w:rsidR="004E6D89" w:rsidRPr="003C472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.</w:t>
      </w:r>
    </w:p>
    <w:p w14:paraId="7D0D236C" w14:textId="3CA73042" w:rsidR="007F1371" w:rsidRPr="003C4727" w:rsidRDefault="007F1371" w:rsidP="006B01F4">
      <w:pPr>
        <w:pStyle w:val="11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>Пилотная сельскохозяйственная перепись</w:t>
      </w:r>
      <w:r w:rsidRPr="003C47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проводилась двумя способами: онлайн </w:t>
      </w:r>
      <w:r w:rsidRPr="003C472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(само заполнение респондентами на сайте sanaq.gov.kz)</w:t>
      </w:r>
      <w:r w:rsidRPr="003C47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через опрос домашних хозяйств на планшете сотрудниками ТП Бюро.</w:t>
      </w:r>
    </w:p>
    <w:p w14:paraId="161C81E1" w14:textId="33ECC766" w:rsidR="004E6D89" w:rsidRPr="003C4727" w:rsidRDefault="004E6D89" w:rsidP="006B01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leftChars="0" w:left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результатам проведенной пилотной переписи, Бюро национальной статистики Агентства по стратегическому планированию и реформам Республики Казахстан (далее – Бюро) подготовлен настоящий Аналитический отчет «Пилотная </w:t>
      </w:r>
      <w:r w:rsidRPr="003C472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сельскохозяйственная перепись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Республики Казахстан 2024 года». Отчет содержит анализ методологии проведения пилотной переписи, результаты тестирования методов сбора сведений от респондентов с использованием планшетов и посредством сети Интернет, а также данные по результатам пилотной переписи.</w:t>
      </w:r>
    </w:p>
    <w:p w14:paraId="2967BCC4" w14:textId="77777777" w:rsidR="00FD483F" w:rsidRPr="003C4727" w:rsidRDefault="00FD483F" w:rsidP="006B01F4">
      <w:pPr>
        <w:pStyle w:val="21"/>
        <w:spacing w:before="0" w:after="0"/>
        <w:ind w:left="361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311190475"/>
    </w:p>
    <w:p w14:paraId="3E0CC522" w14:textId="548B4B29" w:rsidR="004E6D89" w:rsidRPr="003C4727" w:rsidRDefault="004E6D89" w:rsidP="006B01F4">
      <w:pPr>
        <w:pStyle w:val="21"/>
        <w:numPr>
          <w:ilvl w:val="0"/>
          <w:numId w:val="16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Подготовка к </w:t>
      </w:r>
      <w:bookmarkEnd w:id="0"/>
      <w:r w:rsidRPr="003C4727">
        <w:rPr>
          <w:rFonts w:ascii="Times New Roman" w:eastAsia="Times New Roman" w:hAnsi="Times New Roman" w:cs="Times New Roman"/>
          <w:sz w:val="28"/>
          <w:szCs w:val="28"/>
        </w:rPr>
        <w:t>СХП</w:t>
      </w:r>
    </w:p>
    <w:p w14:paraId="0AF386A4" w14:textId="51E29A3C" w:rsidR="004E6D89" w:rsidRPr="003C4727" w:rsidRDefault="004E6D89" w:rsidP="006B01F4">
      <w:pPr>
        <w:pStyle w:val="3"/>
        <w:spacing w:after="0" w:line="240" w:lineRule="auto"/>
        <w:ind w:leftChars="0" w:left="1" w:firstLineChars="0" w:firstLine="709"/>
        <w:jc w:val="both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В подготовительный период к СХП осуществлен большой перечень работ, включающий правовое, организационное, методологическое, программно-технологическое обеспечение, мероприятия по найму и подготовке переписного персонала и массово-разъяснительной работе. </w:t>
      </w:r>
    </w:p>
    <w:p w14:paraId="7F095CF5" w14:textId="022C3825" w:rsidR="00AB3618" w:rsidRPr="003C4727" w:rsidRDefault="004E6D89" w:rsidP="006B01F4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Chars="0" w:left="1" w:firstLineChars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В рамках подготовительного этапа к проведению </w:t>
      </w:r>
      <w:r w:rsidR="00211F7A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СХП </w:t>
      </w:r>
      <w:r w:rsidR="00AB3618" w:rsidRPr="003C4727">
        <w:rPr>
          <w:rFonts w:ascii="Times New Roman" w:eastAsia="Times New Roman" w:hAnsi="Times New Roman" w:cs="Times New Roman"/>
          <w:sz w:val="28"/>
          <w:szCs w:val="28"/>
        </w:rPr>
        <w:t xml:space="preserve">разработана и утверждена следующая </w:t>
      </w:r>
      <w:r w:rsidR="00AB3618" w:rsidRPr="003C4727"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нормативно-правовая документация</w:t>
      </w:r>
      <w:r w:rsidR="00AB3618" w:rsidRPr="003C4727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5400FBA" w14:textId="77777777" w:rsidR="00AB3618" w:rsidRPr="003C4727" w:rsidRDefault="00AB3618" w:rsidP="006B01F4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1" w:firstLineChars="0" w:hanging="3"/>
        <w:jc w:val="both"/>
        <w:textAlignment w:val="auto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>Созданы специальные комиссии по решению организационных и инструктивных вопросов, связанных с подготовкой и проведением национальной СХП на республиканском и региональном уровнях.</w:t>
      </w:r>
    </w:p>
    <w:p w14:paraId="25A81BA1" w14:textId="77777777" w:rsidR="00AB3618" w:rsidRPr="003C4727" w:rsidRDefault="00AB3618" w:rsidP="006B01F4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1" w:firstLineChars="0" w:hanging="3"/>
        <w:jc w:val="both"/>
        <w:textAlignment w:val="auto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 План мероприятий по проведению национальной сельскохозяйственной переписи на республиканском и региональных уровнях (Приказ Бюро №3 от 16 января 2024 года).</w:t>
      </w:r>
    </w:p>
    <w:p w14:paraId="3D38A6C9" w14:textId="28E0C0CF" w:rsidR="00AB3618" w:rsidRPr="003C4727" w:rsidRDefault="00AB3618" w:rsidP="006B01F4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1" w:firstLineChars="0" w:hanging="3"/>
        <w:jc w:val="both"/>
        <w:textAlignment w:val="auto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Проведены хронометражные работы </w:t>
      </w:r>
      <w:r w:rsidR="00ED124F" w:rsidRPr="003C4727">
        <w:rPr>
          <w:rFonts w:ascii="Times New Roman" w:hAnsi="Times New Roman" w:cs="Times New Roman"/>
          <w:color w:val="auto"/>
          <w:sz w:val="28"/>
          <w:szCs w:val="28"/>
        </w:rPr>
        <w:t>и утверждены</w:t>
      </w:r>
      <w:r w:rsidR="00ED124F" w:rsidRPr="003C4727">
        <w:rPr>
          <w:rFonts w:ascii="Times New Roman" w:eastAsia="Times New Roman" w:hAnsi="Times New Roman" w:cs="Times New Roman"/>
          <w:sz w:val="28"/>
          <w:szCs w:val="28"/>
        </w:rPr>
        <w:t xml:space="preserve"> нормы нагрузки на </w:t>
      </w:r>
      <w:r w:rsidR="00ED124F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переписной персонал 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для выработки алгоритма расчета нормы нагрузки на переписной персонал и его необходимую численность </w:t>
      </w:r>
      <w:r w:rsidR="00ED124F" w:rsidRPr="003C4727">
        <w:rPr>
          <w:rFonts w:ascii="Times New Roman" w:hAnsi="Times New Roman" w:cs="Times New Roman"/>
          <w:color w:val="auto"/>
          <w:sz w:val="28"/>
          <w:szCs w:val="28"/>
        </w:rPr>
        <w:t>(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>Приказ Бюро №30 от 23 февраля 2024 года);</w:t>
      </w:r>
    </w:p>
    <w:p w14:paraId="56898E96" w14:textId="18D4C984" w:rsidR="00904562" w:rsidRPr="003C4727" w:rsidRDefault="00904562" w:rsidP="006B01F4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1" w:firstLineChars="0" w:hanging="3"/>
        <w:jc w:val="both"/>
        <w:textAlignment w:val="auto"/>
        <w:outlineLvl w:val="9"/>
        <w:rPr>
          <w:rFonts w:ascii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Создана </w:t>
      </w:r>
      <w:r w:rsidR="00E87880" w:rsidRPr="003C4727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Рабочая группа </w:t>
      </w:r>
      <w:r w:rsidR="00E87880" w:rsidRPr="003C4727">
        <w:rPr>
          <w:rFonts w:ascii="Times New Roman" w:hAnsi="Times New Roman" w:cs="Times New Roman"/>
          <w:color w:val="auto"/>
          <w:sz w:val="28"/>
          <w:szCs w:val="28"/>
        </w:rPr>
        <w:t>для решения организационных и инструктивных вопросов по подготовке и проведению национальной сельскохозяйственной переписи Республики Казахстан в 2025 году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>» (Приказ Бюро №29 от 2</w:t>
      </w:r>
      <w:r w:rsidR="00E87880" w:rsidRPr="003C472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 февраля 2024 года)</w:t>
      </w:r>
      <w:r w:rsidR="00ED124F" w:rsidRPr="003C4727">
        <w:rPr>
          <w:rFonts w:ascii="Times New Roman" w:hAnsi="Times New Roman" w:cs="Times New Roman"/>
          <w:color w:val="auto"/>
          <w:sz w:val="28"/>
          <w:szCs w:val="28"/>
        </w:rPr>
        <w:t>, заседания которой проходят еженедельно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16348CF" w14:textId="28B82030" w:rsidR="00AB3618" w:rsidRPr="003C4727" w:rsidRDefault="00472539" w:rsidP="006B01F4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1" w:firstLineChars="0" w:hanging="3"/>
        <w:jc w:val="both"/>
        <w:textAlignment w:val="auto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Разработан и утвержден </w:t>
      </w:r>
      <w:proofErr w:type="gramStart"/>
      <w:r w:rsidR="00AB3618" w:rsidRPr="003C4727">
        <w:rPr>
          <w:rFonts w:ascii="Times New Roman" w:eastAsia="Times New Roman" w:hAnsi="Times New Roman" w:cs="Times New Roman"/>
          <w:sz w:val="28"/>
          <w:szCs w:val="28"/>
        </w:rPr>
        <w:t>Медиа-план</w:t>
      </w:r>
      <w:proofErr w:type="gramEnd"/>
      <w:r w:rsidR="00AB3618" w:rsidRPr="003C4727">
        <w:rPr>
          <w:rFonts w:ascii="Times New Roman" w:eastAsia="Times New Roman" w:hAnsi="Times New Roman" w:cs="Times New Roman"/>
          <w:sz w:val="28"/>
          <w:szCs w:val="28"/>
        </w:rPr>
        <w:t xml:space="preserve"> по информационному сопровождению хода проведения СХП в 2025 году (Приказ Бюро № 45 от 1 апреля 2024 года);</w:t>
      </w:r>
    </w:p>
    <w:p w14:paraId="32355C8C" w14:textId="1B581F03" w:rsidR="00ED124F" w:rsidRPr="003C4727" w:rsidRDefault="00ED124F" w:rsidP="006B01F4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0" w:firstLineChars="0" w:firstLine="0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Разработан и утвержден </w:t>
      </w:r>
      <w:r w:rsidR="00E87880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План мероприятий по подготовке информационных систем государственных органов к проведению СХП в 2025 году</w:t>
      </w:r>
      <w:r w:rsidR="008A143E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13EE3B05" w14:textId="18FD3579" w:rsidR="00863652" w:rsidRPr="003C4727" w:rsidRDefault="00AB3618" w:rsidP="006B01F4">
      <w:pPr>
        <w:widowControl w:val="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720"/>
          <w:tab w:val="left" w:pos="709"/>
        </w:tabs>
        <w:autoSpaceDE w:val="0"/>
        <w:autoSpaceDN w:val="0"/>
        <w:adjustRightInd w:val="0"/>
        <w:spacing w:after="0" w:line="240" w:lineRule="auto"/>
        <w:ind w:leftChars="0" w:left="0" w:firstLineChars="0" w:firstLine="0"/>
        <w:jc w:val="both"/>
        <w:textAlignment w:val="auto"/>
        <w:outlineLvl w:val="9"/>
        <w:rPr>
          <w:rFonts w:ascii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Утверждены Правила проведения пилотной СХП и переписные листы </w:t>
      </w:r>
      <w:r w:rsidR="009A703B" w:rsidRPr="003C4727">
        <w:rPr>
          <w:rFonts w:ascii="Times New Roman" w:eastAsia="Times New Roman" w:hAnsi="Times New Roman" w:cs="Times New Roman"/>
          <w:sz w:val="28"/>
          <w:szCs w:val="28"/>
        </w:rPr>
        <w:t>(далее – Правила</w:t>
      </w:r>
      <w:r w:rsidR="00FD483F" w:rsidRPr="003C472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>Приказ Бюро № 10 от 24 июня 2024 года), в которых установлены цели, сроки, порядок и методы проведения пилотной переписи, а также перечень населенных пунктов и инструкции по заполнению переписных листов</w:t>
      </w:r>
      <w:r w:rsidR="00F10D9F" w:rsidRPr="003C472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178C26F" w14:textId="44F92E56" w:rsidR="00F10D9F" w:rsidRPr="003C4727" w:rsidRDefault="00F10D9F" w:rsidP="006B01F4">
      <w:pPr>
        <w:widowControl w:val="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720"/>
          <w:tab w:val="left" w:pos="709"/>
        </w:tabs>
        <w:autoSpaceDE w:val="0"/>
        <w:autoSpaceDN w:val="0"/>
        <w:adjustRightInd w:val="0"/>
        <w:spacing w:after="0" w:line="240" w:lineRule="auto"/>
        <w:ind w:leftChars="0" w:left="0" w:firstLineChars="0" w:firstLine="0"/>
        <w:jc w:val="both"/>
        <w:textAlignment w:val="auto"/>
        <w:outlineLvl w:val="9"/>
        <w:rPr>
          <w:rFonts w:ascii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color w:val="auto"/>
          <w:sz w:val="28"/>
          <w:szCs w:val="28"/>
        </w:rPr>
        <w:t>Утвержден приказ руководителя Бюро «О принятии инструктора по подготовке и проведению национальных переписей для подготовки и проведения пилотной сельскохозяйственной переписи в 2024 году территориальными подразделениями Бюро» за №95 от 28 июня 2024 года</w:t>
      </w:r>
      <w:r w:rsidR="00FD483F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 со сроком на 3 месяца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A622F22" w14:textId="1878E591" w:rsidR="004E6D89" w:rsidRPr="003C4727" w:rsidRDefault="009A703B" w:rsidP="006B01F4">
      <w:pPr>
        <w:pStyle w:val="3"/>
        <w:spacing w:after="0" w:line="240" w:lineRule="auto"/>
        <w:ind w:leftChars="0" w:left="1" w:firstLineChars="0" w:firstLine="709"/>
        <w:jc w:val="both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Бюро</w:t>
      </w:r>
      <w:r w:rsidR="004E6D89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выполнен </w:t>
      </w:r>
      <w:r w:rsidR="004E6D89" w:rsidRPr="003C4727">
        <w:rPr>
          <w:rFonts w:ascii="Times New Roman" w:eastAsia="Times New Roman" w:hAnsi="Times New Roman" w:cs="Times New Roman"/>
          <w:b/>
          <w:color w:val="auto"/>
          <w:position w:val="0"/>
          <w:sz w:val="28"/>
          <w:szCs w:val="28"/>
          <w:lang w:eastAsia="ru-RU"/>
        </w:rPr>
        <w:t>комплекс следующих подготовительных работ организационного и методологического характера</w:t>
      </w:r>
      <w:r w:rsidR="004E6D89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: </w:t>
      </w:r>
    </w:p>
    <w:p w14:paraId="53B721F6" w14:textId="2668607F" w:rsidR="004E6D89" w:rsidRPr="003C4727" w:rsidRDefault="004E6D89" w:rsidP="006B01F4">
      <w:pPr>
        <w:pStyle w:val="3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0" w:firstLineChars="0" w:firstLine="567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собран и изучен имеющийся материал предыдущих </w:t>
      </w:r>
      <w:r w:rsidR="009A703B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СХП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, проведенных в стране и за рубежом, рекомендации </w:t>
      </w:r>
      <w:r w:rsidR="009A703B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ФАО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;</w:t>
      </w:r>
    </w:p>
    <w:p w14:paraId="1CB675D5" w14:textId="1C89F7C5" w:rsidR="00F10D9F" w:rsidRPr="003C4727" w:rsidRDefault="00F10D9F" w:rsidP="006B01F4">
      <w:pPr>
        <w:pStyle w:val="3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0" w:firstLineChars="0" w:firstLine="567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>проведены мероприятия по обмену опытом со статистическими офисами Великобритании, США, Латвии, Грузии и России;</w:t>
      </w:r>
    </w:p>
    <w:p w14:paraId="6ABC540E" w14:textId="2EB0E8D6" w:rsidR="00F10D9F" w:rsidRPr="003C4727" w:rsidRDefault="00F10D9F" w:rsidP="006B01F4">
      <w:pPr>
        <w:pStyle w:val="3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0" w:firstLineChars="0" w:firstLine="567"/>
        <w:jc w:val="both"/>
        <w:textAlignment w:val="auto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>проведено заседание фокус-группы по рассмотрению проектов переписных листов с участием НПП «</w:t>
      </w:r>
      <w:proofErr w:type="spellStart"/>
      <w:r w:rsidRPr="003C4727">
        <w:rPr>
          <w:rFonts w:ascii="Times New Roman" w:eastAsia="Times New Roman" w:hAnsi="Times New Roman" w:cs="Times New Roman"/>
          <w:sz w:val="28"/>
          <w:szCs w:val="28"/>
        </w:rPr>
        <w:t>Атамекен</w:t>
      </w:r>
      <w:proofErr w:type="spellEnd"/>
      <w:r w:rsidRPr="003C4727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FD483F" w:rsidRPr="003C4727">
        <w:rPr>
          <w:rFonts w:ascii="Times New Roman" w:eastAsia="Times New Roman" w:hAnsi="Times New Roman" w:cs="Times New Roman"/>
          <w:sz w:val="28"/>
          <w:szCs w:val="28"/>
        </w:rPr>
        <w:t xml:space="preserve"> отраслевых ассоциаций, 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>заинтересованных государственных органов и организаций (12 февраля 2024 года);</w:t>
      </w:r>
    </w:p>
    <w:p w14:paraId="4E6E1512" w14:textId="2F55B708" w:rsidR="00F10D9F" w:rsidRPr="003C4727" w:rsidRDefault="00F10D9F" w:rsidP="006B01F4">
      <w:pPr>
        <w:pStyle w:val="3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0" w:firstLineChars="0" w:firstLine="567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>проведен</w:t>
      </w:r>
      <w:r w:rsidR="00FD483F" w:rsidRPr="003C4727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483F" w:rsidRPr="003C4727">
        <w:rPr>
          <w:rFonts w:ascii="Times New Roman" w:eastAsia="Times New Roman" w:hAnsi="Times New Roman" w:cs="Times New Roman"/>
          <w:sz w:val="28"/>
          <w:szCs w:val="28"/>
        </w:rPr>
        <w:t xml:space="preserve">зум обсуждения и офлайн 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>тренинг</w:t>
      </w:r>
      <w:r w:rsidR="00FD483F" w:rsidRPr="003C4727">
        <w:rPr>
          <w:rFonts w:ascii="Times New Roman" w:eastAsia="Times New Roman" w:hAnsi="Times New Roman" w:cs="Times New Roman"/>
          <w:sz w:val="28"/>
          <w:szCs w:val="28"/>
        </w:rPr>
        <w:t xml:space="preserve"> (с 5 по 7 августа 2024 года) 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с представителями Министерства сельского хозяйства США для </w:t>
      </w:r>
      <w:r w:rsidR="00FD483F" w:rsidRPr="003C4727">
        <w:rPr>
          <w:rFonts w:ascii="Times New Roman" w:eastAsia="Times New Roman" w:hAnsi="Times New Roman" w:cs="Times New Roman"/>
          <w:sz w:val="28"/>
          <w:szCs w:val="28"/>
        </w:rPr>
        <w:t xml:space="preserve">изучения опыта проведения сельскохозяйственной переписи в США 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обсуждения </w:t>
      </w:r>
      <w:r w:rsidR="00FD483F" w:rsidRPr="003C4727">
        <w:rPr>
          <w:rFonts w:ascii="Times New Roman" w:eastAsia="Times New Roman" w:hAnsi="Times New Roman" w:cs="Times New Roman"/>
          <w:sz w:val="28"/>
          <w:szCs w:val="28"/>
        </w:rPr>
        <w:t xml:space="preserve">проектов переписных листов, методологии проведения переписи в РК 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D483F" w:rsidRPr="003C4727">
        <w:rPr>
          <w:rFonts w:ascii="Times New Roman" w:eastAsia="Times New Roman" w:hAnsi="Times New Roman" w:cs="Times New Roman"/>
          <w:sz w:val="28"/>
          <w:szCs w:val="28"/>
        </w:rPr>
        <w:t xml:space="preserve">вопросы 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>обеспечения качества данных;</w:t>
      </w:r>
    </w:p>
    <w:p w14:paraId="339EC8D0" w14:textId="3D9D15EF" w:rsidR="004E6D89" w:rsidRPr="003C4727" w:rsidRDefault="004E6D89" w:rsidP="006B01F4">
      <w:pPr>
        <w:pStyle w:val="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0" w:firstLineChars="0" w:firstLine="567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разработаны </w:t>
      </w:r>
      <w:r w:rsidR="009A703B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и утверждены 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методологические материалы и инструментарий пилотной переписи, в том числе и </w:t>
      </w:r>
      <w:r w:rsidR="00C50CEC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п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ереписные листы: </w:t>
      </w:r>
    </w:p>
    <w:p w14:paraId="4255DEF0" w14:textId="400AE5C2" w:rsidR="009A703B" w:rsidRPr="003C4727" w:rsidRDefault="00FD483F" w:rsidP="006B01F4">
      <w:pPr>
        <w:pStyle w:val="3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1378" w:firstLineChars="0" w:hanging="357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lastRenderedPageBreak/>
        <w:t>1</w:t>
      </w:r>
      <w:r w:rsidR="009A703B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-СПО(ЛПХ/ДСХ) – для предварительного обхода личных подсобных, дачных и садоводческих хозяйств в городской местности;</w:t>
      </w:r>
    </w:p>
    <w:p w14:paraId="73567EF7" w14:textId="1B95F2B0" w:rsidR="009A703B" w:rsidRPr="003C4727" w:rsidRDefault="009A703B" w:rsidP="006B01F4">
      <w:pPr>
        <w:pStyle w:val="3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1378" w:firstLineChars="0" w:hanging="357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2-СХП/КФХ – для сельскохозяйственных предприятий, крестьянских или фермерских хозяйств, индивидуальных предпринимателей;</w:t>
      </w:r>
    </w:p>
    <w:p w14:paraId="069549EA" w14:textId="16E485DC" w:rsidR="00FD483F" w:rsidRPr="003C4727" w:rsidRDefault="009A703B" w:rsidP="006B01F4">
      <w:pPr>
        <w:pStyle w:val="3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1378" w:firstLineChars="0" w:hanging="357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3-ЛПХ/ДСХ – для основного обхода личных подсобных, дачных и садоводческих хозяйств</w:t>
      </w:r>
      <w:r w:rsidR="004E6D89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;</w:t>
      </w:r>
    </w:p>
    <w:p w14:paraId="689A3893" w14:textId="57F001B7" w:rsidR="00FD483F" w:rsidRPr="003C4727" w:rsidRDefault="000067F0" w:rsidP="006B01F4">
      <w:pPr>
        <w:pStyle w:val="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0" w:firstLineChars="0" w:firstLine="567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разработаны </w:t>
      </w:r>
      <w:r w:rsidR="00FD483F" w:rsidRPr="003C4727">
        <w:rPr>
          <w:rFonts w:ascii="Times New Roman" w:eastAsia="Times New Roman" w:hAnsi="Times New Roman" w:cs="Times New Roman"/>
          <w:sz w:val="28"/>
          <w:szCs w:val="28"/>
        </w:rPr>
        <w:t>справочники, выборки, группировки для формирования ответов респондентов на вопросы переписных листов по критериям их сходства</w:t>
      </w:r>
      <w:r w:rsidR="00FD483F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или различий в соответствии с принятыми методами;</w:t>
      </w:r>
    </w:p>
    <w:p w14:paraId="284141B1" w14:textId="7D28A183" w:rsidR="00FD483F" w:rsidRPr="003C4727" w:rsidRDefault="000067F0" w:rsidP="006B01F4">
      <w:pPr>
        <w:pStyle w:val="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0" w:firstLineChars="0" w:firstLine="567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подготовлены </w:t>
      </w:r>
      <w:r w:rsidR="00FD483F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пояснения/руководства по заполнению переписных листов;</w:t>
      </w:r>
    </w:p>
    <w:p w14:paraId="10BF8388" w14:textId="3BC1EE5C" w:rsidR="004E6D89" w:rsidRPr="003C4727" w:rsidRDefault="00C50CEC" w:rsidP="006B01F4">
      <w:pPr>
        <w:pStyle w:val="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0" w:firstLineChars="0" w:firstLine="567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>приняты по трудовому договору по одному инструктору по подготовке и проведению национальных переписей</w:t>
      </w:r>
      <w:r w:rsidR="000C51FD" w:rsidRPr="003C4727">
        <w:rPr>
          <w:rFonts w:ascii="Times New Roman" w:eastAsia="Times New Roman" w:hAnsi="Times New Roman" w:cs="Times New Roman"/>
          <w:sz w:val="28"/>
          <w:szCs w:val="28"/>
        </w:rPr>
        <w:t xml:space="preserve"> (далее – инструктор)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 в каждом территориальном подразделении Бюро (с 1 августа 2024 года)</w:t>
      </w:r>
      <w:r w:rsidR="004E6D89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; </w:t>
      </w:r>
    </w:p>
    <w:p w14:paraId="4BF2BF9E" w14:textId="1AC92397" w:rsidR="00C50CEC" w:rsidRPr="003C4727" w:rsidRDefault="00C50CEC" w:rsidP="006B01F4">
      <w:pPr>
        <w:pStyle w:val="a6"/>
        <w:numPr>
          <w:ilvl w:val="0"/>
          <w:numId w:val="2"/>
        </w:numPr>
        <w:spacing w:after="0" w:line="240" w:lineRule="auto"/>
        <w:ind w:leftChars="0" w:left="0" w:firstLineChars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для организации сбора данных разработаны следующие </w:t>
      </w:r>
      <w:r w:rsidR="000067F0" w:rsidRPr="003C4727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программные </w:t>
      </w:r>
      <w:r w:rsidRPr="003C4727">
        <w:rPr>
          <w:rFonts w:ascii="Times New Roman" w:eastAsia="Times New Roman" w:hAnsi="Times New Roman" w:cs="Times New Roman"/>
          <w:b/>
          <w:sz w:val="28"/>
          <w:szCs w:val="28"/>
        </w:rPr>
        <w:t>инструменты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AADFEFE" w14:textId="296AB438" w:rsidR="00C50CEC" w:rsidRPr="003C4727" w:rsidRDefault="00C50CEC" w:rsidP="006B01F4">
      <w:pPr>
        <w:pStyle w:val="a6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1378" w:firstLineChars="0" w:hanging="357"/>
        <w:jc w:val="both"/>
        <w:textAlignment w:val="auto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bCs/>
          <w:i/>
          <w:sz w:val="28"/>
          <w:szCs w:val="28"/>
        </w:rPr>
        <w:t>АРМ «Районирование»</w:t>
      </w:r>
      <w:r w:rsidRPr="003C4727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 в котором предусмотрено создание учетных записей интервьюеров, формирование инструкторских, регистрационных и счетных участков и загрузка/выгрузка заданий;</w:t>
      </w:r>
    </w:p>
    <w:p w14:paraId="401C3402" w14:textId="31671B38" w:rsidR="00C50CEC" w:rsidRPr="003C4727" w:rsidRDefault="00C50CEC" w:rsidP="006B01F4">
      <w:pPr>
        <w:pStyle w:val="a6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1378" w:firstLineChars="0" w:hanging="357"/>
        <w:jc w:val="both"/>
        <w:textAlignment w:val="auto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bCs/>
          <w:i/>
          <w:sz w:val="28"/>
          <w:szCs w:val="28"/>
        </w:rPr>
        <w:t>Мобильное приложение</w:t>
      </w:r>
      <w:r w:rsidRPr="003C47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вводу данных в переписные листы</w:t>
      </w:r>
      <w:r w:rsidR="000067F0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для планшетов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;</w:t>
      </w:r>
    </w:p>
    <w:p w14:paraId="1504137C" w14:textId="65997E6A" w:rsidR="00C50CEC" w:rsidRPr="003C4727" w:rsidRDefault="00C50CEC" w:rsidP="006B01F4">
      <w:pPr>
        <w:pStyle w:val="a6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1378" w:firstLineChars="0" w:hanging="357"/>
        <w:jc w:val="both"/>
        <w:textAlignment w:val="auto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C4727">
        <w:rPr>
          <w:rFonts w:ascii="Times New Roman" w:eastAsia="Times New Roman" w:hAnsi="Times New Roman" w:cs="Times New Roman"/>
          <w:bCs/>
          <w:i/>
          <w:sz w:val="28"/>
          <w:szCs w:val="28"/>
        </w:rPr>
        <w:t>Web</w:t>
      </w:r>
      <w:proofErr w:type="spellEnd"/>
      <w:r w:rsidRPr="003C4727">
        <w:rPr>
          <w:rFonts w:ascii="Times New Roman" w:eastAsia="Times New Roman" w:hAnsi="Times New Roman" w:cs="Times New Roman"/>
          <w:bCs/>
          <w:i/>
          <w:sz w:val="28"/>
          <w:szCs w:val="28"/>
        </w:rPr>
        <w:t>-приложение</w:t>
      </w:r>
      <w:r w:rsidRPr="003C47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C51FD" w:rsidRPr="003C4727">
        <w:rPr>
          <w:rFonts w:ascii="Times New Roman" w:eastAsia="Times New Roman" w:hAnsi="Times New Roman" w:cs="Times New Roman"/>
          <w:bCs/>
          <w:i/>
          <w:sz w:val="28"/>
          <w:szCs w:val="28"/>
        </w:rPr>
        <w:t>«</w:t>
      </w:r>
      <w:r w:rsidRPr="003C4727">
        <w:rPr>
          <w:rFonts w:ascii="Times New Roman" w:eastAsia="Times New Roman" w:hAnsi="Times New Roman" w:cs="Times New Roman"/>
          <w:bCs/>
          <w:i/>
          <w:sz w:val="28"/>
          <w:szCs w:val="28"/>
        </w:rPr>
        <w:t>Интернет-опрос</w:t>
      </w:r>
      <w:r w:rsidR="000C51FD" w:rsidRPr="003C4727">
        <w:rPr>
          <w:rFonts w:ascii="Times New Roman" w:eastAsia="Times New Roman" w:hAnsi="Times New Roman" w:cs="Times New Roman"/>
          <w:bCs/>
          <w:i/>
          <w:sz w:val="28"/>
          <w:szCs w:val="28"/>
        </w:rPr>
        <w:t>»</w:t>
      </w:r>
      <w:r w:rsidRPr="003C4727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hyperlink r:id="rId8" w:tgtFrame="_new" w:history="1">
        <w:r w:rsidRPr="003C4727">
          <w:rPr>
            <w:rFonts w:ascii="Times New Roman" w:eastAsia="Times New Roman" w:hAnsi="Times New Roman" w:cs="Times New Roman"/>
            <w:bCs/>
            <w:sz w:val="28"/>
            <w:szCs w:val="28"/>
          </w:rPr>
          <w:t>www.sanaq.gov.kz</w:t>
        </w:r>
      </w:hyperlink>
      <w:r w:rsidRPr="003C4727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 w:rsidR="000C51FD" w:rsidRPr="003C4727">
        <w:rPr>
          <w:rFonts w:ascii="Times New Roman" w:eastAsia="Times New Roman" w:hAnsi="Times New Roman" w:cs="Times New Roman"/>
          <w:sz w:val="28"/>
          <w:szCs w:val="28"/>
        </w:rPr>
        <w:t>для самостоятельного заполнения переписных листов в онлайн режиме.</w:t>
      </w:r>
    </w:p>
    <w:p w14:paraId="623AF22A" w14:textId="4545DD12" w:rsidR="004E6D89" w:rsidRPr="003C4727" w:rsidRDefault="004E6D89" w:rsidP="006B01F4">
      <w:pPr>
        <w:pStyle w:val="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0" w:firstLineChars="0" w:firstLine="567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проведено </w:t>
      </w:r>
      <w:r w:rsidR="000C51FD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семинар-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обучение</w:t>
      </w:r>
      <w:r w:rsidR="000C51FD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в онлайн и офлайн форматах с сотрудниками</w:t>
      </w:r>
      <w:r w:rsidR="00FC6C0A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ТП Бюро</w:t>
      </w:r>
      <w:r w:rsidR="000C51FD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и инструкто</w:t>
      </w:r>
      <w:r w:rsidR="000067F0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рами (с 31 июля по 2 августа </w:t>
      </w:r>
      <w:proofErr w:type="spellStart"/>
      <w:r w:rsidR="000067F0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т.</w:t>
      </w:r>
      <w:r w:rsidR="000C51FD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г</w:t>
      </w:r>
      <w:proofErr w:type="spellEnd"/>
      <w:r w:rsidR="000C51FD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.)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;</w:t>
      </w:r>
    </w:p>
    <w:p w14:paraId="21DDFF69" w14:textId="36C04FFF" w:rsidR="004E6D89" w:rsidRPr="003C4727" w:rsidRDefault="000C51FD" w:rsidP="006B01F4">
      <w:pPr>
        <w:pStyle w:val="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0" w:firstLineChars="0" w:firstLine="567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сформированы</w:t>
      </w:r>
      <w:r w:rsidR="004E6D89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инструкторские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, регистрационные и</w:t>
      </w:r>
      <w:r w:rsidR="004E6D89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счетные участки и подготовлен картографический материал для 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сотрудников</w:t>
      </w:r>
      <w:r w:rsidR="00FC6C0A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ТП Бюро</w:t>
      </w:r>
      <w:r w:rsidR="004E6D89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;</w:t>
      </w:r>
    </w:p>
    <w:p w14:paraId="389CA910" w14:textId="739801AF" w:rsidR="00AB3618" w:rsidRPr="003C4727" w:rsidRDefault="00AB3618" w:rsidP="006B01F4">
      <w:pPr>
        <w:pStyle w:val="a6"/>
        <w:numPr>
          <w:ilvl w:val="0"/>
          <w:numId w:val="2"/>
        </w:numPr>
        <w:spacing w:after="0" w:line="240" w:lineRule="auto"/>
        <w:ind w:leftChars="0" w:left="0" w:firstLineChars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>проведен</w:t>
      </w:r>
      <w:r w:rsidR="000067F0" w:rsidRPr="003C472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информационно-разъяснительн</w:t>
      </w:r>
      <w:r w:rsidR="000067F0" w:rsidRPr="003C4727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0067F0" w:rsidRPr="003C472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D0E9178" w14:textId="633B9419" w:rsidR="00AB3618" w:rsidRPr="003C4727" w:rsidRDefault="00AB3618" w:rsidP="006B01F4">
      <w:pPr>
        <w:pStyle w:val="a6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1378" w:firstLineChars="0" w:hanging="357"/>
        <w:jc w:val="both"/>
        <w:textAlignment w:val="auto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подготовлены информационные плакаты и </w:t>
      </w:r>
      <w:proofErr w:type="spellStart"/>
      <w:r w:rsidRPr="003C4727">
        <w:rPr>
          <w:rFonts w:ascii="Times New Roman" w:eastAsia="Times New Roman" w:hAnsi="Times New Roman" w:cs="Times New Roman"/>
          <w:sz w:val="28"/>
          <w:szCs w:val="28"/>
        </w:rPr>
        <w:t>флаера</w:t>
      </w:r>
      <w:proofErr w:type="spellEnd"/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 и направлены в </w:t>
      </w:r>
      <w:r w:rsidR="000067F0" w:rsidRPr="003C4727">
        <w:rPr>
          <w:rFonts w:ascii="Times New Roman" w:eastAsia="Times New Roman" w:hAnsi="Times New Roman" w:cs="Times New Roman"/>
          <w:sz w:val="28"/>
          <w:szCs w:val="28"/>
        </w:rPr>
        <w:t>ТП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 Бюро и МИО</w:t>
      </w:r>
      <w:r w:rsidR="000067F0" w:rsidRPr="003C4727">
        <w:rPr>
          <w:rFonts w:ascii="Times New Roman" w:eastAsia="Times New Roman" w:hAnsi="Times New Roman" w:cs="Times New Roman"/>
          <w:sz w:val="28"/>
          <w:szCs w:val="28"/>
        </w:rPr>
        <w:t xml:space="preserve"> для распространения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2EF8D72" w14:textId="6B698CDF" w:rsidR="00AB3618" w:rsidRPr="003C4727" w:rsidRDefault="00AB3618" w:rsidP="006B01F4">
      <w:pPr>
        <w:pStyle w:val="a6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1378" w:firstLineChars="0" w:hanging="357"/>
        <w:jc w:val="both"/>
        <w:textAlignment w:val="auto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>направлены письма в отраслевые ассоциации и Министерство сельского хозяйства РК для обеспечения информирования сельхозпроизводителей о проведении пилота;</w:t>
      </w:r>
    </w:p>
    <w:p w14:paraId="7FAD7246" w14:textId="77777777" w:rsidR="000067F0" w:rsidRPr="003C4727" w:rsidRDefault="00AB3618" w:rsidP="006B01F4">
      <w:pPr>
        <w:pStyle w:val="a6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1378" w:firstLineChars="0" w:hanging="357"/>
        <w:jc w:val="both"/>
        <w:textAlignment w:val="auto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>проведена онлайн-сесси</w:t>
      </w:r>
      <w:r w:rsidR="008A143E" w:rsidRPr="003C4727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 с участием отраслевых ассоциаций, Министерства сельского хозяйства, местных исполнительных органов и СМИ, </w:t>
      </w:r>
    </w:p>
    <w:p w14:paraId="1B123B23" w14:textId="4704A116" w:rsidR="00AB3618" w:rsidRPr="003C4727" w:rsidRDefault="00AB3618" w:rsidP="006B01F4">
      <w:pPr>
        <w:pStyle w:val="a6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1378" w:firstLineChars="0" w:hanging="357"/>
        <w:jc w:val="both"/>
        <w:textAlignment w:val="auto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>интервью в СМИ;</w:t>
      </w:r>
    </w:p>
    <w:p w14:paraId="257376B2" w14:textId="38A95E70" w:rsidR="00AB3618" w:rsidRPr="003C4727" w:rsidRDefault="00AB3618" w:rsidP="006B01F4">
      <w:pPr>
        <w:pStyle w:val="a6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0" w:firstLineChars="0" w:firstLine="720"/>
        <w:jc w:val="both"/>
        <w:textAlignment w:val="auto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>составлен порядок и текст рассылки СМС-оповещений о пилотной переписи</w:t>
      </w:r>
      <w:r w:rsidR="000067F0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;</w:t>
      </w:r>
    </w:p>
    <w:p w14:paraId="0C56111C" w14:textId="42B486BF" w:rsidR="00A17391" w:rsidRPr="003C4727" w:rsidRDefault="00A17391" w:rsidP="006B01F4">
      <w:pPr>
        <w:pStyle w:val="a6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0" w:firstLineChars="0" w:firstLine="720"/>
        <w:jc w:val="both"/>
        <w:textAlignment w:val="auto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подготовлена база знаний для сотрудников Единого контакт- центра 1446</w:t>
      </w:r>
      <w:r w:rsidR="00D01C58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(ЕКЦ)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; </w:t>
      </w:r>
    </w:p>
    <w:p w14:paraId="5CBC423B" w14:textId="4D303BD6" w:rsidR="000C51FD" w:rsidRPr="003C4727" w:rsidRDefault="00F71D08" w:rsidP="006B01F4">
      <w:pPr>
        <w:pStyle w:val="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0" w:firstLineChars="0" w:firstLine="720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lastRenderedPageBreak/>
        <w:t xml:space="preserve"> организованы выезды сотрудников Бюро и ТП Бюро в населенные пункты, отобранные для пилотной переписи для участия </w:t>
      </w:r>
      <w:r w:rsidR="000C51FD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в полевых работах.</w:t>
      </w:r>
    </w:p>
    <w:p w14:paraId="5498C1B5" w14:textId="77777777" w:rsidR="000067F0" w:rsidRPr="003C4727" w:rsidRDefault="000067F0" w:rsidP="006B01F4">
      <w:pPr>
        <w:pStyle w:val="11"/>
        <w:ind w:left="361"/>
        <w:rPr>
          <w:rFonts w:ascii="Times New Roman" w:hAnsi="Times New Roman" w:cs="Times New Roman"/>
          <w:color w:val="auto"/>
          <w:sz w:val="28"/>
          <w:szCs w:val="28"/>
        </w:rPr>
      </w:pPr>
    </w:p>
    <w:p w14:paraId="78AA36F1" w14:textId="55939F92" w:rsidR="00F71D08" w:rsidRPr="003C4727" w:rsidRDefault="00F71D08" w:rsidP="006B01F4">
      <w:pPr>
        <w:pStyle w:val="11"/>
        <w:numPr>
          <w:ilvl w:val="0"/>
          <w:numId w:val="16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Методология пилотной переписи</w:t>
      </w:r>
    </w:p>
    <w:p w14:paraId="78213CE1" w14:textId="51DFFBCE" w:rsidR="00881341" w:rsidRPr="003C4727" w:rsidRDefault="00F71D08" w:rsidP="006B01F4">
      <w:pPr>
        <w:pStyle w:val="11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Пилотная перепись 20</w:t>
      </w:r>
      <w:r w:rsidR="00EE200F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24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года реализована в целях эффективного проведения основно</w:t>
      </w:r>
      <w:r w:rsidR="00F64AF1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го этапа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EE200F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СХП</w:t>
      </w:r>
      <w:r w:rsidR="00881341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, апробации методов сбора данных, переписных листов, программного обеспечения</w:t>
      </w:r>
      <w:r w:rsidR="00F149AC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, нормы нагрузки переписного персонала.</w:t>
      </w:r>
    </w:p>
    <w:p w14:paraId="36EDD1FE" w14:textId="651E6001" w:rsidR="00C51995" w:rsidRPr="003C4727" w:rsidRDefault="009027F2" w:rsidP="006B01F4">
      <w:pPr>
        <w:spacing w:after="0" w:line="240" w:lineRule="auto"/>
        <w:ind w:leftChars="0" w:firstLineChars="0" w:firstLine="709"/>
        <w:jc w:val="both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Важный инструмент в системе сбора данных пилотной </w:t>
      </w:r>
      <w:r w:rsidR="008A143E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br/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переписи – </w:t>
      </w:r>
      <w:r w:rsidRPr="003C4727">
        <w:rPr>
          <w:rFonts w:ascii="Times New Roman" w:eastAsia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  <w:t xml:space="preserve">использование административных источников </w:t>
      </w:r>
      <w:r w:rsidR="00EB7BF9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и</w:t>
      </w:r>
      <w:r w:rsidR="00EB7BF9" w:rsidRPr="003C4727">
        <w:rPr>
          <w:rFonts w:ascii="Times New Roman" w:eastAsia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  <w:t xml:space="preserve"> </w:t>
      </w:r>
      <w:r w:rsidR="00EB7BF9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ранее собранных статистических данных</w:t>
      </w:r>
      <w:r w:rsidR="00C51995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в</w:t>
      </w:r>
      <w:r w:rsidR="00EB7BF9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качестве </w:t>
      </w:r>
      <w:r w:rsidR="008A143E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предварительной записи</w:t>
      </w:r>
      <w:r w:rsidR="00F64AF1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в переписных листах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с целью оптимизации </w:t>
      </w:r>
      <w:r w:rsidR="00EB7BF9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процесса заполнения переписных листов</w:t>
      </w:r>
      <w:r w:rsidR="00C51995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.</w:t>
      </w:r>
    </w:p>
    <w:p w14:paraId="1B5C46CE" w14:textId="703D4D70" w:rsidR="00C51995" w:rsidRPr="003C4727" w:rsidRDefault="00C51995" w:rsidP="006B01F4">
      <w:pPr>
        <w:spacing w:after="0" w:line="240" w:lineRule="auto"/>
        <w:ind w:leftChars="0" w:firstLineChars="0" w:firstLine="709"/>
        <w:jc w:val="both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Планировалось использовать следующие данные в качестве </w:t>
      </w:r>
      <w:r w:rsidR="007F1371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предварительной записи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в переписных листах из:</w:t>
      </w:r>
    </w:p>
    <w:p w14:paraId="23F7593D" w14:textId="0A49E0C3" w:rsidR="00EB7BF9" w:rsidRPr="003C4727" w:rsidRDefault="00C51995" w:rsidP="006B01F4">
      <w:pPr>
        <w:pStyle w:val="a6"/>
        <w:numPr>
          <w:ilvl w:val="0"/>
          <w:numId w:val="2"/>
        </w:numPr>
        <w:spacing w:after="0" w:line="240" w:lineRule="auto"/>
        <w:ind w:leftChars="0" w:left="0" w:firstLineChars="0"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3C4727">
        <w:rPr>
          <w:rFonts w:ascii="Times New Roman" w:hAnsi="Times New Roman" w:cs="Times New Roman"/>
          <w:sz w:val="28"/>
          <w:szCs w:val="28"/>
        </w:rPr>
        <w:t xml:space="preserve">ИС </w:t>
      </w:r>
      <w:r w:rsidR="00EB7BF9" w:rsidRPr="003C4727">
        <w:rPr>
          <w:rFonts w:ascii="Times New Roman" w:hAnsi="Times New Roman" w:cs="Times New Roman"/>
          <w:sz w:val="28"/>
          <w:szCs w:val="28"/>
        </w:rPr>
        <w:t xml:space="preserve">«Идентификация сельскохозяйственных животных» (поголовье </w:t>
      </w:r>
      <w:r w:rsidR="00984600" w:rsidRPr="003C4727">
        <w:rPr>
          <w:rFonts w:ascii="Times New Roman" w:hAnsi="Times New Roman" w:cs="Times New Roman"/>
          <w:sz w:val="28"/>
          <w:szCs w:val="28"/>
        </w:rPr>
        <w:t>сельскохозяйственных животных и птицы</w:t>
      </w:r>
      <w:r w:rsidR="00EB7BF9" w:rsidRPr="003C4727">
        <w:rPr>
          <w:rFonts w:ascii="Times New Roman" w:hAnsi="Times New Roman" w:cs="Times New Roman"/>
          <w:sz w:val="28"/>
          <w:szCs w:val="28"/>
        </w:rPr>
        <w:t>)</w:t>
      </w:r>
      <w:r w:rsidRPr="003C4727">
        <w:rPr>
          <w:rFonts w:ascii="Times New Roman" w:hAnsi="Times New Roman" w:cs="Times New Roman"/>
          <w:sz w:val="28"/>
          <w:szCs w:val="28"/>
        </w:rPr>
        <w:t>;</w:t>
      </w:r>
      <w:r w:rsidR="00EB7BF9" w:rsidRPr="003C47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2735B3" w14:textId="031823BD" w:rsidR="00EB7BF9" w:rsidRPr="003C4727" w:rsidRDefault="00C51995" w:rsidP="006B01F4">
      <w:pPr>
        <w:pStyle w:val="a6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0" w:firstLineChars="0" w:firstLine="567"/>
        <w:jc w:val="both"/>
        <w:textAlignment w:val="auto"/>
        <w:outlineLvl w:val="9"/>
        <w:rPr>
          <w:rFonts w:ascii="Times New Roman" w:hAnsi="Times New Roman" w:cs="Times New Roman"/>
          <w:sz w:val="28"/>
          <w:szCs w:val="28"/>
        </w:rPr>
      </w:pPr>
      <w:r w:rsidRPr="003C4727">
        <w:rPr>
          <w:rFonts w:ascii="Times New Roman" w:hAnsi="Times New Roman" w:cs="Times New Roman"/>
          <w:sz w:val="28"/>
          <w:szCs w:val="28"/>
        </w:rPr>
        <w:t xml:space="preserve">ИС </w:t>
      </w:r>
      <w:r w:rsidR="00EB7BF9" w:rsidRPr="003C4727">
        <w:rPr>
          <w:rFonts w:ascii="Times New Roman" w:hAnsi="Times New Roman" w:cs="Times New Roman"/>
          <w:sz w:val="28"/>
          <w:szCs w:val="28"/>
        </w:rPr>
        <w:t>«Единый государственный кадастр недвижимости» (ЕГКН) (по землям)</w:t>
      </w:r>
      <w:r w:rsidRPr="003C4727">
        <w:rPr>
          <w:rFonts w:ascii="Times New Roman" w:hAnsi="Times New Roman" w:cs="Times New Roman"/>
          <w:sz w:val="28"/>
          <w:szCs w:val="28"/>
        </w:rPr>
        <w:t>;</w:t>
      </w:r>
    </w:p>
    <w:p w14:paraId="72440B3C" w14:textId="5425EB13" w:rsidR="00EB7BF9" w:rsidRPr="003C4727" w:rsidRDefault="00C51995" w:rsidP="006B01F4">
      <w:pPr>
        <w:pStyle w:val="a6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0" w:firstLineChars="0" w:firstLine="567"/>
        <w:jc w:val="both"/>
        <w:textAlignment w:val="auto"/>
        <w:outlineLvl w:val="9"/>
        <w:rPr>
          <w:rFonts w:ascii="Times New Roman" w:hAnsi="Times New Roman" w:cs="Times New Roman"/>
          <w:sz w:val="28"/>
          <w:szCs w:val="28"/>
        </w:rPr>
      </w:pPr>
      <w:r w:rsidRPr="003C4727">
        <w:rPr>
          <w:rFonts w:ascii="Times New Roman" w:hAnsi="Times New Roman" w:cs="Times New Roman"/>
          <w:sz w:val="28"/>
          <w:szCs w:val="28"/>
        </w:rPr>
        <w:t xml:space="preserve">ИС </w:t>
      </w:r>
      <w:r w:rsidR="00EB7BF9" w:rsidRPr="003C4727">
        <w:rPr>
          <w:rFonts w:ascii="Times New Roman" w:hAnsi="Times New Roman" w:cs="Times New Roman"/>
          <w:sz w:val="28"/>
          <w:szCs w:val="28"/>
        </w:rPr>
        <w:t>«Государственный регистр сельскохозяйственной техники» (ГРСТ)</w:t>
      </w:r>
      <w:r w:rsidRPr="003C4727">
        <w:rPr>
          <w:rFonts w:ascii="Times New Roman" w:hAnsi="Times New Roman" w:cs="Times New Roman"/>
          <w:sz w:val="28"/>
          <w:szCs w:val="28"/>
        </w:rPr>
        <w:t>;</w:t>
      </w:r>
    </w:p>
    <w:p w14:paraId="376FFCA0" w14:textId="7DE9E19D" w:rsidR="00EB7BF9" w:rsidRPr="003C4727" w:rsidRDefault="00C51995" w:rsidP="006B01F4">
      <w:pPr>
        <w:pStyle w:val="a6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0" w:firstLineChars="0" w:firstLine="567"/>
        <w:jc w:val="both"/>
        <w:textAlignment w:val="auto"/>
        <w:outlineLvl w:val="9"/>
        <w:rPr>
          <w:rFonts w:ascii="Times New Roman" w:hAnsi="Times New Roman" w:cs="Times New Roman"/>
          <w:sz w:val="28"/>
          <w:szCs w:val="28"/>
        </w:rPr>
      </w:pPr>
      <w:r w:rsidRPr="003C4727">
        <w:rPr>
          <w:rFonts w:ascii="Times New Roman" w:hAnsi="Times New Roman" w:cs="Times New Roman"/>
          <w:sz w:val="28"/>
          <w:szCs w:val="28"/>
        </w:rPr>
        <w:t xml:space="preserve">ИС </w:t>
      </w:r>
      <w:r w:rsidR="00EB7BF9" w:rsidRPr="003C4727">
        <w:rPr>
          <w:rFonts w:ascii="Times New Roman" w:hAnsi="Times New Roman" w:cs="Times New Roman"/>
          <w:sz w:val="28"/>
          <w:szCs w:val="28"/>
        </w:rPr>
        <w:t>«Единая государственная информационная система по субсидированию» (ЕГИСС)</w:t>
      </w:r>
      <w:r w:rsidRPr="003C4727">
        <w:rPr>
          <w:rFonts w:ascii="Times New Roman" w:hAnsi="Times New Roman" w:cs="Times New Roman"/>
          <w:sz w:val="28"/>
          <w:szCs w:val="28"/>
        </w:rPr>
        <w:t>;</w:t>
      </w:r>
    </w:p>
    <w:p w14:paraId="12024325" w14:textId="516F7B11" w:rsidR="00C51995" w:rsidRPr="003C4727" w:rsidRDefault="00F64AF1" w:rsidP="006B01F4">
      <w:pPr>
        <w:pStyle w:val="a6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0" w:firstLineChars="0" w:firstLine="567"/>
        <w:jc w:val="both"/>
        <w:textAlignment w:val="auto"/>
        <w:outlineLvl w:val="9"/>
        <w:rPr>
          <w:rFonts w:ascii="Times New Roman" w:hAnsi="Times New Roman" w:cs="Times New Roman"/>
          <w:sz w:val="28"/>
          <w:szCs w:val="28"/>
        </w:rPr>
      </w:pPr>
      <w:r w:rsidRPr="003C4727">
        <w:rPr>
          <w:rFonts w:ascii="Times New Roman" w:hAnsi="Times New Roman" w:cs="Times New Roman"/>
          <w:sz w:val="28"/>
          <w:szCs w:val="28"/>
        </w:rPr>
        <w:t>с</w:t>
      </w:r>
      <w:r w:rsidR="00C51995" w:rsidRPr="003C4727">
        <w:rPr>
          <w:rFonts w:ascii="Times New Roman" w:hAnsi="Times New Roman" w:cs="Times New Roman"/>
          <w:sz w:val="28"/>
          <w:szCs w:val="28"/>
        </w:rPr>
        <w:t>татистического сельскохозяйственного регистра;</w:t>
      </w:r>
    </w:p>
    <w:p w14:paraId="42EE344D" w14:textId="4381472B" w:rsidR="00C51995" w:rsidRPr="003C4727" w:rsidRDefault="00C51995" w:rsidP="006B01F4">
      <w:pPr>
        <w:pStyle w:val="a6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0" w:firstLineChars="0" w:firstLine="567"/>
        <w:jc w:val="both"/>
        <w:textAlignment w:val="auto"/>
        <w:outlineLvl w:val="9"/>
        <w:rPr>
          <w:rFonts w:ascii="Times New Roman" w:hAnsi="Times New Roman" w:cs="Times New Roman"/>
          <w:sz w:val="28"/>
          <w:szCs w:val="28"/>
        </w:rPr>
      </w:pPr>
      <w:r w:rsidRPr="003C4727">
        <w:rPr>
          <w:rFonts w:ascii="Times New Roman" w:hAnsi="Times New Roman" w:cs="Times New Roman"/>
          <w:sz w:val="28"/>
          <w:szCs w:val="28"/>
        </w:rPr>
        <w:t>статистических форм 4-сх, 49-сх и 1-теплица.</w:t>
      </w:r>
    </w:p>
    <w:p w14:paraId="0B574255" w14:textId="7DF2C2FA" w:rsidR="00F71D08" w:rsidRPr="003C4727" w:rsidRDefault="00F71D08" w:rsidP="006B01F4">
      <w:pPr>
        <w:pStyle w:val="a3"/>
        <w:rPr>
          <w:sz w:val="28"/>
          <w:szCs w:val="28"/>
        </w:rPr>
      </w:pPr>
      <w:r w:rsidRPr="003C4727">
        <w:rPr>
          <w:sz w:val="28"/>
          <w:szCs w:val="28"/>
        </w:rPr>
        <w:t xml:space="preserve">В основу пилотной переписи были положены значимые научные принципы </w:t>
      </w:r>
      <w:r w:rsidR="00FF7443" w:rsidRPr="003C4727">
        <w:rPr>
          <w:sz w:val="28"/>
          <w:szCs w:val="28"/>
        </w:rPr>
        <w:t>СХП</w:t>
      </w:r>
      <w:r w:rsidRPr="003C4727">
        <w:rPr>
          <w:sz w:val="28"/>
          <w:szCs w:val="28"/>
        </w:rPr>
        <w:t>, применяемые в международной практике:</w:t>
      </w:r>
    </w:p>
    <w:p w14:paraId="2D985AB2" w14:textId="2B0D47EC" w:rsidR="00F71D08" w:rsidRPr="003C4727" w:rsidRDefault="00F71D08" w:rsidP="006B01F4">
      <w:pPr>
        <w:pStyle w:val="a3"/>
        <w:numPr>
          <w:ilvl w:val="0"/>
          <w:numId w:val="24"/>
        </w:numPr>
        <w:tabs>
          <w:tab w:val="clear" w:pos="1429"/>
          <w:tab w:val="num" w:pos="709"/>
        </w:tabs>
        <w:autoSpaceDE w:val="0"/>
        <w:autoSpaceDN w:val="0"/>
        <w:ind w:left="0" w:firstLine="567"/>
        <w:rPr>
          <w:sz w:val="28"/>
          <w:szCs w:val="28"/>
        </w:rPr>
      </w:pPr>
      <w:r w:rsidRPr="003C4727">
        <w:rPr>
          <w:sz w:val="28"/>
          <w:szCs w:val="28"/>
        </w:rPr>
        <w:t>всеобщий характер</w:t>
      </w:r>
      <w:r w:rsidR="009027F2" w:rsidRPr="003C4727">
        <w:rPr>
          <w:sz w:val="28"/>
          <w:szCs w:val="28"/>
        </w:rPr>
        <w:t xml:space="preserve"> сельскохозяйственных переписей</w:t>
      </w:r>
      <w:r w:rsidRPr="003C4727">
        <w:rPr>
          <w:sz w:val="28"/>
          <w:szCs w:val="28"/>
        </w:rPr>
        <w:t>;</w:t>
      </w:r>
    </w:p>
    <w:p w14:paraId="48DC31C2" w14:textId="77777777" w:rsidR="00F71D08" w:rsidRPr="003C4727" w:rsidRDefault="00F71D08" w:rsidP="006B01F4">
      <w:pPr>
        <w:pStyle w:val="a3"/>
        <w:numPr>
          <w:ilvl w:val="0"/>
          <w:numId w:val="24"/>
        </w:numPr>
        <w:tabs>
          <w:tab w:val="clear" w:pos="1429"/>
          <w:tab w:val="num" w:pos="709"/>
        </w:tabs>
        <w:autoSpaceDE w:val="0"/>
        <w:autoSpaceDN w:val="0"/>
        <w:ind w:left="0" w:firstLine="567"/>
        <w:rPr>
          <w:sz w:val="28"/>
          <w:szCs w:val="28"/>
        </w:rPr>
      </w:pPr>
      <w:r w:rsidRPr="003C4727">
        <w:rPr>
          <w:sz w:val="28"/>
          <w:szCs w:val="28"/>
        </w:rPr>
        <w:t>четкое определение объектов наблюдения;</w:t>
      </w:r>
    </w:p>
    <w:p w14:paraId="08F1ED01" w14:textId="7931E42D" w:rsidR="00F71D08" w:rsidRPr="003C4727" w:rsidRDefault="00F71D08" w:rsidP="006B01F4">
      <w:pPr>
        <w:pStyle w:val="a3"/>
        <w:numPr>
          <w:ilvl w:val="0"/>
          <w:numId w:val="24"/>
        </w:numPr>
        <w:tabs>
          <w:tab w:val="clear" w:pos="1429"/>
          <w:tab w:val="num" w:pos="709"/>
        </w:tabs>
        <w:autoSpaceDE w:val="0"/>
        <w:autoSpaceDN w:val="0"/>
        <w:ind w:left="0" w:firstLine="567"/>
        <w:rPr>
          <w:sz w:val="28"/>
          <w:szCs w:val="28"/>
        </w:rPr>
      </w:pPr>
      <w:proofErr w:type="spellStart"/>
      <w:r w:rsidRPr="003C4727">
        <w:rPr>
          <w:sz w:val="28"/>
          <w:szCs w:val="28"/>
        </w:rPr>
        <w:t>одномоментность</w:t>
      </w:r>
      <w:proofErr w:type="spellEnd"/>
      <w:r w:rsidR="009027F2" w:rsidRPr="003C4727">
        <w:rPr>
          <w:sz w:val="28"/>
          <w:szCs w:val="28"/>
        </w:rPr>
        <w:t xml:space="preserve"> – </w:t>
      </w:r>
      <w:r w:rsidRPr="003C4727">
        <w:rPr>
          <w:sz w:val="28"/>
          <w:szCs w:val="28"/>
        </w:rPr>
        <w:t>единый момент счета и дата регистрации учитываемых данных;</w:t>
      </w:r>
    </w:p>
    <w:p w14:paraId="441DEBDF" w14:textId="77777777" w:rsidR="00F71D08" w:rsidRPr="003C4727" w:rsidRDefault="00F71D08" w:rsidP="006B01F4">
      <w:pPr>
        <w:pStyle w:val="a3"/>
        <w:numPr>
          <w:ilvl w:val="0"/>
          <w:numId w:val="24"/>
        </w:numPr>
        <w:tabs>
          <w:tab w:val="clear" w:pos="1429"/>
          <w:tab w:val="num" w:pos="709"/>
        </w:tabs>
        <w:autoSpaceDE w:val="0"/>
        <w:autoSpaceDN w:val="0"/>
        <w:ind w:left="0" w:firstLine="567"/>
        <w:rPr>
          <w:sz w:val="28"/>
          <w:szCs w:val="28"/>
        </w:rPr>
      </w:pPr>
      <w:r w:rsidRPr="003C4727">
        <w:rPr>
          <w:sz w:val="28"/>
          <w:szCs w:val="28"/>
        </w:rPr>
        <w:t xml:space="preserve">конфиденциальность – защита персональных данных респондентов. </w:t>
      </w:r>
    </w:p>
    <w:p w14:paraId="7762558B" w14:textId="23D6A8A2" w:rsidR="00D55D84" w:rsidRPr="003C4727" w:rsidRDefault="00D55D84" w:rsidP="006B01F4">
      <w:pPr>
        <w:pStyle w:val="a3"/>
        <w:autoSpaceDE w:val="0"/>
        <w:autoSpaceDN w:val="0"/>
        <w:rPr>
          <w:sz w:val="28"/>
          <w:szCs w:val="28"/>
        </w:rPr>
      </w:pPr>
      <w:r w:rsidRPr="003C4727">
        <w:rPr>
          <w:sz w:val="28"/>
          <w:szCs w:val="28"/>
        </w:rPr>
        <w:t>Кроме того, в пилотной переписи впервые у респондентов запрашивалось согласие на представление первичных статистических данных, полученных при проведении сельскохозяйственной переписи, административным источникам для актуализации государственных баз данных</w:t>
      </w:r>
      <w:r w:rsidR="008E3AF8" w:rsidRPr="003C4727">
        <w:rPr>
          <w:sz w:val="28"/>
          <w:szCs w:val="28"/>
        </w:rPr>
        <w:t xml:space="preserve"> (далее – согласие на представление первичных статистических данных)</w:t>
      </w:r>
      <w:r w:rsidRPr="003C4727">
        <w:rPr>
          <w:sz w:val="28"/>
          <w:szCs w:val="28"/>
        </w:rPr>
        <w:t>.</w:t>
      </w:r>
      <w:r w:rsidR="008E3AF8" w:rsidRPr="003C4727">
        <w:rPr>
          <w:sz w:val="28"/>
          <w:szCs w:val="28"/>
        </w:rPr>
        <w:t xml:space="preserve"> При онлайн опросе согласие на представление первичных статистических данных подписывалось респондентами с помощью ЭЦП, а при личном интервью – собственноручно. </w:t>
      </w:r>
    </w:p>
    <w:p w14:paraId="56307AF5" w14:textId="3A190EF8" w:rsidR="00FF7443" w:rsidRPr="003C4727" w:rsidRDefault="00FF7443" w:rsidP="006B01F4">
      <w:pPr>
        <w:pStyle w:val="a3"/>
        <w:rPr>
          <w:sz w:val="28"/>
          <w:szCs w:val="28"/>
        </w:rPr>
      </w:pPr>
      <w:r w:rsidRPr="003C4727">
        <w:rPr>
          <w:sz w:val="28"/>
          <w:szCs w:val="28"/>
        </w:rPr>
        <w:t xml:space="preserve">Субъектами </w:t>
      </w:r>
      <w:r w:rsidR="009027F2" w:rsidRPr="003C4727">
        <w:rPr>
          <w:sz w:val="28"/>
          <w:szCs w:val="28"/>
        </w:rPr>
        <w:t>пилотной</w:t>
      </w:r>
      <w:r w:rsidRPr="003C4727">
        <w:rPr>
          <w:sz w:val="28"/>
          <w:szCs w:val="28"/>
        </w:rPr>
        <w:t xml:space="preserve"> переписи явля</w:t>
      </w:r>
      <w:r w:rsidR="009027F2" w:rsidRPr="003C4727">
        <w:rPr>
          <w:sz w:val="28"/>
          <w:szCs w:val="28"/>
        </w:rPr>
        <w:t>лись</w:t>
      </w:r>
      <w:r w:rsidRPr="003C4727">
        <w:rPr>
          <w:sz w:val="28"/>
          <w:szCs w:val="28"/>
        </w:rPr>
        <w:t xml:space="preserve"> следующие категории хозяйств, осуществляющих сельскохозяйственную деятельность:</w:t>
      </w:r>
    </w:p>
    <w:p w14:paraId="1CE9ECA9" w14:textId="18BC393B" w:rsidR="00FF7443" w:rsidRPr="003C4727" w:rsidRDefault="00F64AF1" w:rsidP="006B01F4">
      <w:pPr>
        <w:pStyle w:val="a3"/>
        <w:ind w:firstLine="567"/>
        <w:rPr>
          <w:sz w:val="28"/>
          <w:szCs w:val="28"/>
        </w:rPr>
      </w:pPr>
      <w:r w:rsidRPr="003C4727">
        <w:rPr>
          <w:sz w:val="28"/>
          <w:szCs w:val="28"/>
        </w:rPr>
        <w:t>-</w:t>
      </w:r>
      <w:r w:rsidR="00A17391" w:rsidRPr="003C4727">
        <w:rPr>
          <w:sz w:val="28"/>
          <w:szCs w:val="28"/>
        </w:rPr>
        <w:t xml:space="preserve"> </w:t>
      </w:r>
      <w:r w:rsidR="00FF7443" w:rsidRPr="003C4727">
        <w:rPr>
          <w:sz w:val="28"/>
          <w:szCs w:val="28"/>
        </w:rPr>
        <w:t xml:space="preserve">юридические лица и (или) их структурные и обособленные подразделения (далее – сельскохозяйственные предприятия), субъекты индивидуального предпринимательства, включая крестьянские или фермерские хозяйства, осуществляющие сельскохозяйственную деятельность </w:t>
      </w:r>
      <w:r w:rsidR="00FF7443" w:rsidRPr="003C4727">
        <w:rPr>
          <w:sz w:val="28"/>
          <w:szCs w:val="28"/>
        </w:rPr>
        <w:lastRenderedPageBreak/>
        <w:t>в области «Растениеводство и животноводство, и предоставление услуг в этих областях» и «Рыбоводство»;</w:t>
      </w:r>
    </w:p>
    <w:p w14:paraId="5528D933" w14:textId="2756872D" w:rsidR="00FF7443" w:rsidRPr="003C4727" w:rsidRDefault="00F64AF1" w:rsidP="006B01F4">
      <w:pPr>
        <w:pStyle w:val="a3"/>
        <w:ind w:firstLine="567"/>
        <w:rPr>
          <w:sz w:val="28"/>
          <w:szCs w:val="28"/>
        </w:rPr>
      </w:pPr>
      <w:r w:rsidRPr="003C4727">
        <w:rPr>
          <w:sz w:val="28"/>
          <w:szCs w:val="28"/>
        </w:rPr>
        <w:t>-</w:t>
      </w:r>
      <w:r w:rsidR="00A17391" w:rsidRPr="003C4727">
        <w:rPr>
          <w:sz w:val="28"/>
          <w:szCs w:val="28"/>
        </w:rPr>
        <w:t xml:space="preserve"> </w:t>
      </w:r>
      <w:r w:rsidR="00FF7443" w:rsidRPr="003C4727">
        <w:rPr>
          <w:sz w:val="28"/>
          <w:szCs w:val="28"/>
        </w:rPr>
        <w:t>домашние хозяйства, имеющие земельные участки (дачные, садовые, огородные), для ведения личного подсобного хозяйства и/или имеющие сельскохозяйственных животных (далее –</w:t>
      </w:r>
      <w:r w:rsidR="00A17391" w:rsidRPr="003C4727">
        <w:rPr>
          <w:sz w:val="28"/>
          <w:szCs w:val="28"/>
        </w:rPr>
        <w:t xml:space="preserve"> </w:t>
      </w:r>
      <w:r w:rsidR="00FF7443" w:rsidRPr="003C4727">
        <w:rPr>
          <w:sz w:val="28"/>
          <w:szCs w:val="28"/>
        </w:rPr>
        <w:t>домашние хозяйства</w:t>
      </w:r>
      <w:r w:rsidR="001401C1" w:rsidRPr="003C4727">
        <w:rPr>
          <w:sz w:val="28"/>
          <w:szCs w:val="28"/>
        </w:rPr>
        <w:t xml:space="preserve"> или ДХ</w:t>
      </w:r>
      <w:r w:rsidR="00FF7443" w:rsidRPr="003C4727">
        <w:rPr>
          <w:sz w:val="28"/>
          <w:szCs w:val="28"/>
        </w:rPr>
        <w:t>).</w:t>
      </w:r>
    </w:p>
    <w:p w14:paraId="1B215026" w14:textId="273F57A5" w:rsidR="00FF7443" w:rsidRPr="003C4727" w:rsidRDefault="00FF7443" w:rsidP="006B01F4">
      <w:pPr>
        <w:pStyle w:val="a3"/>
        <w:rPr>
          <w:sz w:val="28"/>
          <w:szCs w:val="28"/>
        </w:rPr>
      </w:pPr>
      <w:r w:rsidRPr="003C4727">
        <w:rPr>
          <w:sz w:val="28"/>
          <w:szCs w:val="28"/>
        </w:rPr>
        <w:t>Объекты сельскохозяйственной переписи:</w:t>
      </w:r>
    </w:p>
    <w:p w14:paraId="680C7461" w14:textId="51DF29B8" w:rsidR="00FF7443" w:rsidRPr="003C4727" w:rsidRDefault="00F64AF1" w:rsidP="006B01F4">
      <w:pPr>
        <w:pStyle w:val="a3"/>
        <w:ind w:firstLine="567"/>
        <w:rPr>
          <w:sz w:val="28"/>
          <w:szCs w:val="28"/>
        </w:rPr>
      </w:pPr>
      <w:r w:rsidRPr="003C4727">
        <w:rPr>
          <w:sz w:val="28"/>
          <w:szCs w:val="28"/>
        </w:rPr>
        <w:t>-</w:t>
      </w:r>
      <w:r w:rsidR="00FF7443" w:rsidRPr="003C4727">
        <w:rPr>
          <w:sz w:val="28"/>
          <w:szCs w:val="28"/>
        </w:rPr>
        <w:t>земельная и посевная площади;</w:t>
      </w:r>
    </w:p>
    <w:p w14:paraId="40D99E61" w14:textId="795065E9" w:rsidR="00FF7443" w:rsidRPr="003C4727" w:rsidRDefault="00F64AF1" w:rsidP="006B01F4">
      <w:pPr>
        <w:pStyle w:val="a3"/>
        <w:ind w:firstLine="567"/>
        <w:rPr>
          <w:sz w:val="28"/>
          <w:szCs w:val="28"/>
        </w:rPr>
      </w:pPr>
      <w:r w:rsidRPr="003C4727">
        <w:rPr>
          <w:sz w:val="28"/>
          <w:szCs w:val="28"/>
        </w:rPr>
        <w:t>-</w:t>
      </w:r>
      <w:r w:rsidR="00FF7443" w:rsidRPr="003C4727">
        <w:rPr>
          <w:sz w:val="28"/>
          <w:szCs w:val="28"/>
        </w:rPr>
        <w:t>поголовье сельскохозяйственных животных и птицы;</w:t>
      </w:r>
    </w:p>
    <w:p w14:paraId="779DD3B7" w14:textId="1C629555" w:rsidR="00FF7443" w:rsidRPr="003C4727" w:rsidRDefault="00F64AF1" w:rsidP="006B01F4">
      <w:pPr>
        <w:pStyle w:val="a3"/>
        <w:ind w:firstLine="567"/>
        <w:rPr>
          <w:sz w:val="28"/>
          <w:szCs w:val="28"/>
        </w:rPr>
      </w:pPr>
      <w:r w:rsidRPr="003C4727">
        <w:rPr>
          <w:sz w:val="28"/>
          <w:szCs w:val="28"/>
        </w:rPr>
        <w:t>-</w:t>
      </w:r>
      <w:r w:rsidR="00FF7443" w:rsidRPr="003C4727">
        <w:rPr>
          <w:sz w:val="28"/>
          <w:szCs w:val="28"/>
        </w:rPr>
        <w:t xml:space="preserve">сельскохозяйственная техника и оборудование; </w:t>
      </w:r>
    </w:p>
    <w:p w14:paraId="7CD00392" w14:textId="0D0790C2" w:rsidR="00FF7443" w:rsidRPr="003C4727" w:rsidRDefault="00F64AF1" w:rsidP="006B01F4">
      <w:pPr>
        <w:pStyle w:val="a3"/>
        <w:ind w:firstLine="567"/>
        <w:rPr>
          <w:sz w:val="28"/>
          <w:szCs w:val="28"/>
        </w:rPr>
      </w:pPr>
      <w:r w:rsidRPr="003C4727">
        <w:rPr>
          <w:sz w:val="28"/>
          <w:szCs w:val="28"/>
        </w:rPr>
        <w:t>-</w:t>
      </w:r>
      <w:r w:rsidR="00FF7443" w:rsidRPr="003C4727">
        <w:rPr>
          <w:sz w:val="28"/>
          <w:szCs w:val="28"/>
        </w:rPr>
        <w:t xml:space="preserve">животноводческие комплексы и птицефабрики; </w:t>
      </w:r>
    </w:p>
    <w:p w14:paraId="5325EE0D" w14:textId="764922C3" w:rsidR="00FF7443" w:rsidRPr="003C4727" w:rsidRDefault="00F64AF1" w:rsidP="006B01F4">
      <w:pPr>
        <w:pStyle w:val="a3"/>
        <w:ind w:firstLine="567"/>
        <w:rPr>
          <w:sz w:val="28"/>
          <w:szCs w:val="28"/>
        </w:rPr>
      </w:pPr>
      <w:r w:rsidRPr="003C4727">
        <w:rPr>
          <w:sz w:val="28"/>
          <w:szCs w:val="28"/>
        </w:rPr>
        <w:t>-</w:t>
      </w:r>
      <w:r w:rsidR="00FF7443" w:rsidRPr="003C4727">
        <w:rPr>
          <w:sz w:val="28"/>
          <w:szCs w:val="28"/>
        </w:rPr>
        <w:t xml:space="preserve">производственные постройки и помещения для содержания сельскохозяйственных животных и птицы; </w:t>
      </w:r>
    </w:p>
    <w:p w14:paraId="51C4FAF7" w14:textId="6EC78D32" w:rsidR="00FF7443" w:rsidRPr="003C4727" w:rsidRDefault="00F64AF1" w:rsidP="006B01F4">
      <w:pPr>
        <w:pStyle w:val="a3"/>
        <w:ind w:firstLine="567"/>
        <w:rPr>
          <w:sz w:val="28"/>
          <w:szCs w:val="28"/>
        </w:rPr>
      </w:pPr>
      <w:r w:rsidRPr="003C4727">
        <w:rPr>
          <w:sz w:val="28"/>
          <w:szCs w:val="28"/>
        </w:rPr>
        <w:t>-</w:t>
      </w:r>
      <w:r w:rsidR="00FF7443" w:rsidRPr="003C4727">
        <w:rPr>
          <w:sz w:val="28"/>
          <w:szCs w:val="28"/>
        </w:rPr>
        <w:t>постройки и сооружения для хранения сельскохозяйственной продукции.</w:t>
      </w:r>
    </w:p>
    <w:p w14:paraId="18F6CEF2" w14:textId="14D3E393" w:rsidR="00F71D08" w:rsidRPr="003C4727" w:rsidRDefault="009027F2" w:rsidP="006B01F4">
      <w:pPr>
        <w:spacing w:after="0" w:line="240" w:lineRule="auto"/>
        <w:ind w:leftChars="0" w:firstLineChars="0" w:firstLine="709"/>
        <w:jc w:val="both"/>
        <w:outlineLvl w:val="9"/>
        <w:rPr>
          <w:rFonts w:ascii="Times New Roman" w:hAnsi="Times New Roman" w:cs="Times New Roman"/>
          <w:noProof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hAnsi="Times New Roman" w:cs="Times New Roman"/>
          <w:b/>
          <w:bCs/>
          <w:noProof/>
          <w:color w:val="auto"/>
          <w:position w:val="0"/>
          <w:sz w:val="28"/>
          <w:szCs w:val="28"/>
          <w:lang w:eastAsia="ru-RU"/>
        </w:rPr>
        <w:t>Моментом учета</w:t>
      </w:r>
      <w:r w:rsidRPr="003C4727">
        <w:rPr>
          <w:rFonts w:ascii="Times New Roman" w:hAnsi="Times New Roman" w:cs="Times New Roman"/>
          <w:noProof/>
          <w:color w:val="auto"/>
          <w:position w:val="0"/>
          <w:sz w:val="28"/>
          <w:szCs w:val="28"/>
          <w:lang w:eastAsia="ru-RU"/>
        </w:rPr>
        <w:t xml:space="preserve"> данных пилотной переписи являл</w:t>
      </w:r>
      <w:r w:rsidR="00984600" w:rsidRPr="003C4727">
        <w:rPr>
          <w:rFonts w:ascii="Times New Roman" w:hAnsi="Times New Roman" w:cs="Times New Roman"/>
          <w:noProof/>
          <w:color w:val="auto"/>
          <w:position w:val="0"/>
          <w:sz w:val="28"/>
          <w:szCs w:val="28"/>
          <w:lang w:eastAsia="ru-RU"/>
        </w:rPr>
        <w:t>а</w:t>
      </w:r>
      <w:r w:rsidRPr="003C4727">
        <w:rPr>
          <w:rFonts w:ascii="Times New Roman" w:hAnsi="Times New Roman" w:cs="Times New Roman"/>
          <w:noProof/>
          <w:color w:val="auto"/>
          <w:position w:val="0"/>
          <w:sz w:val="28"/>
          <w:szCs w:val="28"/>
          <w:lang w:eastAsia="ru-RU"/>
        </w:rPr>
        <w:t>сь</w:t>
      </w:r>
      <w:r w:rsidR="00984600" w:rsidRPr="003C4727">
        <w:rPr>
          <w:rFonts w:ascii="Times New Roman" w:hAnsi="Times New Roman" w:cs="Times New Roman"/>
          <w:noProof/>
          <w:color w:val="auto"/>
          <w:position w:val="0"/>
          <w:sz w:val="28"/>
          <w:szCs w:val="28"/>
          <w:lang w:eastAsia="ru-RU"/>
        </w:rPr>
        <w:t xml:space="preserve"> дата</w:t>
      </w:r>
      <w:r w:rsidRPr="003C4727">
        <w:rPr>
          <w:rFonts w:ascii="Times New Roman" w:hAnsi="Times New Roman" w:cs="Times New Roman"/>
          <w:noProof/>
          <w:color w:val="auto"/>
          <w:position w:val="0"/>
          <w:sz w:val="28"/>
          <w:szCs w:val="28"/>
          <w:lang w:eastAsia="ru-RU"/>
        </w:rPr>
        <w:t xml:space="preserve"> 1 августа 2024 года, то есть в сведения о </w:t>
      </w:r>
      <w:r w:rsidR="00F64AF1" w:rsidRPr="003C4727">
        <w:rPr>
          <w:rFonts w:ascii="Times New Roman" w:hAnsi="Times New Roman" w:cs="Times New Roman"/>
          <w:noProof/>
          <w:color w:val="auto"/>
          <w:position w:val="0"/>
          <w:sz w:val="28"/>
          <w:szCs w:val="28"/>
          <w:lang w:eastAsia="ru-RU"/>
        </w:rPr>
        <w:t>родившихся, приобретенных, купленных, забитых, павших или проданных сельхоз</w:t>
      </w:r>
      <w:r w:rsidRPr="003C4727">
        <w:rPr>
          <w:rFonts w:ascii="Times New Roman" w:hAnsi="Times New Roman" w:cs="Times New Roman"/>
          <w:noProof/>
          <w:color w:val="auto"/>
          <w:position w:val="0"/>
          <w:sz w:val="28"/>
          <w:szCs w:val="28"/>
          <w:lang w:eastAsia="ru-RU"/>
        </w:rPr>
        <w:t>животных</w:t>
      </w:r>
      <w:r w:rsidR="00F64AF1" w:rsidRPr="003C4727">
        <w:rPr>
          <w:rFonts w:ascii="Times New Roman" w:hAnsi="Times New Roman" w:cs="Times New Roman"/>
          <w:noProof/>
          <w:color w:val="auto"/>
          <w:position w:val="0"/>
          <w:sz w:val="28"/>
          <w:szCs w:val="28"/>
          <w:lang w:eastAsia="ru-RU"/>
        </w:rPr>
        <w:t xml:space="preserve"> </w:t>
      </w:r>
      <w:r w:rsidRPr="003C4727">
        <w:rPr>
          <w:rFonts w:ascii="Times New Roman" w:hAnsi="Times New Roman" w:cs="Times New Roman"/>
          <w:noProof/>
          <w:color w:val="auto"/>
          <w:position w:val="0"/>
          <w:sz w:val="28"/>
          <w:szCs w:val="28"/>
          <w:lang w:eastAsia="ru-RU"/>
        </w:rPr>
        <w:t>после 1 августа 2024 года</w:t>
      </w:r>
      <w:r w:rsidR="00F64AF1" w:rsidRPr="003C4727">
        <w:rPr>
          <w:rFonts w:ascii="Times New Roman" w:hAnsi="Times New Roman" w:cs="Times New Roman"/>
          <w:noProof/>
          <w:color w:val="auto"/>
          <w:position w:val="0"/>
          <w:sz w:val="28"/>
          <w:szCs w:val="28"/>
          <w:lang w:eastAsia="ru-RU"/>
        </w:rPr>
        <w:t xml:space="preserve"> не включались в переписные данные, аналогично по площадям земель и сельскохозяйственной технике</w:t>
      </w:r>
      <w:r w:rsidRPr="003C4727">
        <w:rPr>
          <w:rFonts w:ascii="Times New Roman" w:hAnsi="Times New Roman" w:cs="Times New Roman"/>
          <w:noProof/>
          <w:color w:val="auto"/>
          <w:position w:val="0"/>
          <w:sz w:val="28"/>
          <w:szCs w:val="28"/>
          <w:lang w:eastAsia="ru-RU"/>
        </w:rPr>
        <w:t>.</w:t>
      </w:r>
    </w:p>
    <w:p w14:paraId="1FCE3C72" w14:textId="77777777" w:rsidR="00F64AF1" w:rsidRPr="003C4727" w:rsidRDefault="00F64AF1" w:rsidP="006B01F4">
      <w:pPr>
        <w:spacing w:after="0" w:line="240" w:lineRule="auto"/>
        <w:ind w:leftChars="0" w:firstLineChars="0" w:firstLine="709"/>
        <w:jc w:val="both"/>
        <w:outlineLvl w:val="9"/>
        <w:rPr>
          <w:rFonts w:ascii="Times New Roman" w:hAnsi="Times New Roman" w:cs="Times New Roman"/>
          <w:noProof/>
          <w:color w:val="auto"/>
          <w:position w:val="0"/>
          <w:sz w:val="28"/>
          <w:szCs w:val="28"/>
          <w:lang w:eastAsia="ru-RU"/>
        </w:rPr>
      </w:pPr>
    </w:p>
    <w:p w14:paraId="56A5CF6E" w14:textId="4B256A55" w:rsidR="00EB7BF9" w:rsidRPr="003C4727" w:rsidRDefault="00EB7BF9" w:rsidP="006B01F4">
      <w:pPr>
        <w:pStyle w:val="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autoSpaceDE w:val="0"/>
        <w:autoSpaceDN w:val="0"/>
        <w:spacing w:after="0" w:line="240" w:lineRule="auto"/>
        <w:ind w:leftChars="0" w:firstLineChars="0"/>
        <w:jc w:val="center"/>
        <w:textAlignment w:val="auto"/>
        <w:outlineLvl w:val="9"/>
        <w:rPr>
          <w:rFonts w:ascii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b/>
          <w:color w:val="auto"/>
          <w:position w:val="0"/>
          <w:sz w:val="28"/>
          <w:szCs w:val="28"/>
          <w:lang w:eastAsia="ru-RU"/>
        </w:rPr>
        <w:t>Проведение пилотной переписи</w:t>
      </w:r>
    </w:p>
    <w:p w14:paraId="4E1675C1" w14:textId="47752B99" w:rsidR="00FC6C0A" w:rsidRPr="003C4727" w:rsidRDefault="00FC6C0A" w:rsidP="006B01F4">
      <w:pPr>
        <w:spacing w:after="0" w:line="240" w:lineRule="auto"/>
        <w:ind w:leftChars="0" w:left="1"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пилотная перепись проходила с 20 августа по 30 сентября 2024 года. Задействованы более 1</w:t>
      </w:r>
      <w:r w:rsidR="00A12513" w:rsidRPr="003C472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>0 сотрудников ТП Бюро, в качестве интервьюеров для опроса домашних хозяйств</w:t>
      </w:r>
      <w:r w:rsidR="00F87587" w:rsidRPr="003C4727">
        <w:rPr>
          <w:rFonts w:ascii="Times New Roman" w:eastAsia="Times New Roman" w:hAnsi="Times New Roman" w:cs="Times New Roman"/>
          <w:sz w:val="28"/>
          <w:szCs w:val="28"/>
        </w:rPr>
        <w:t xml:space="preserve"> на планшетах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 в двух населенных пунктах сельской местности и одном городском населенном пункте каждого региона страны.</w:t>
      </w:r>
    </w:p>
    <w:p w14:paraId="425ADB95" w14:textId="08C0851C" w:rsidR="009433A6" w:rsidRPr="003C4727" w:rsidRDefault="00A12513" w:rsidP="006B01F4">
      <w:pPr>
        <w:spacing w:after="0" w:line="240" w:lineRule="auto"/>
        <w:ind w:leftChars="0" w:left="1" w:firstLineChars="252" w:firstLine="70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Сформированы 53</w:t>
      </w:r>
      <w:r w:rsidR="009433A6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инструкторских, 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47 регистрационных и 164</w:t>
      </w:r>
      <w:r w:rsidR="009433A6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счетных участков.</w:t>
      </w:r>
    </w:p>
    <w:p w14:paraId="4EB0405C" w14:textId="5D0B7C15" w:rsidR="00FC6C0A" w:rsidRPr="003C4727" w:rsidRDefault="007F337E" w:rsidP="006B01F4">
      <w:pPr>
        <w:spacing w:after="0" w:line="240" w:lineRule="auto"/>
        <w:ind w:leftChars="0" w:left="1"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В течение двух дней проходил предварительный опрос (листинг) в городской местности и на дачных участках сотрудниками ТП Бюро, 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согласно распределенных за ними регистрационных участков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87587" w:rsidRPr="003C4727">
        <w:rPr>
          <w:rFonts w:ascii="Times New Roman" w:eastAsia="Times New Roman" w:hAnsi="Times New Roman" w:cs="Times New Roman"/>
          <w:sz w:val="28"/>
          <w:szCs w:val="28"/>
        </w:rPr>
        <w:t>Основной о</w:t>
      </w:r>
      <w:r w:rsidR="0009400C" w:rsidRPr="003C4727">
        <w:rPr>
          <w:rFonts w:ascii="Times New Roman" w:eastAsia="Times New Roman" w:hAnsi="Times New Roman" w:cs="Times New Roman"/>
          <w:sz w:val="28"/>
          <w:szCs w:val="28"/>
        </w:rPr>
        <w:t xml:space="preserve">бход </w:t>
      </w:r>
      <w:r w:rsidR="00F87587" w:rsidRPr="003C4727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F64AF1" w:rsidRPr="003C4727">
        <w:rPr>
          <w:rFonts w:ascii="Times New Roman" w:eastAsia="Times New Roman" w:hAnsi="Times New Roman" w:cs="Times New Roman"/>
          <w:sz w:val="28"/>
          <w:szCs w:val="28"/>
        </w:rPr>
        <w:t>веден</w:t>
      </w:r>
      <w:r w:rsidR="00F87587" w:rsidRPr="003C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2513" w:rsidRPr="003C4727">
        <w:rPr>
          <w:rFonts w:ascii="Times New Roman" w:eastAsia="Times New Roman" w:hAnsi="Times New Roman" w:cs="Times New Roman"/>
          <w:sz w:val="28"/>
          <w:szCs w:val="28"/>
        </w:rPr>
        <w:t>в городской местности в течени</w:t>
      </w:r>
      <w:r w:rsidR="00F64AF1" w:rsidRPr="003C472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12513" w:rsidRPr="003C4727">
        <w:rPr>
          <w:rFonts w:ascii="Times New Roman" w:eastAsia="Times New Roman" w:hAnsi="Times New Roman" w:cs="Times New Roman"/>
          <w:sz w:val="28"/>
          <w:szCs w:val="28"/>
        </w:rPr>
        <w:t xml:space="preserve"> 13 дней, а в сельской – 15 дней</w:t>
      </w:r>
      <w:r w:rsidR="00F87587" w:rsidRPr="003C472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139E5" w:rsidRPr="003C4727">
        <w:rPr>
          <w:rFonts w:ascii="Times New Roman" w:eastAsia="Times New Roman" w:hAnsi="Times New Roman" w:cs="Times New Roman"/>
          <w:sz w:val="28"/>
          <w:szCs w:val="28"/>
        </w:rPr>
        <w:t>По итогам,</w:t>
      </w:r>
      <w:r w:rsidR="00F87587" w:rsidRPr="003C4727">
        <w:rPr>
          <w:rFonts w:ascii="Times New Roman" w:eastAsia="Times New Roman" w:hAnsi="Times New Roman" w:cs="Times New Roman"/>
          <w:sz w:val="28"/>
          <w:szCs w:val="28"/>
        </w:rPr>
        <w:t xml:space="preserve"> котор</w:t>
      </w:r>
      <w:r w:rsidR="0009400C" w:rsidRPr="003C4727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1139E5" w:rsidRPr="003C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7587" w:rsidRPr="003C4727">
        <w:rPr>
          <w:rFonts w:ascii="Times New Roman" w:eastAsia="Times New Roman" w:hAnsi="Times New Roman" w:cs="Times New Roman"/>
          <w:sz w:val="28"/>
          <w:szCs w:val="28"/>
        </w:rPr>
        <w:t xml:space="preserve">обход совершен по </w:t>
      </w:r>
      <w:r w:rsidR="0009400C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1139E5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2,4</w:t>
      </w:r>
      <w:r w:rsidR="0009400C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87587" w:rsidRPr="003C4727">
        <w:rPr>
          <w:rFonts w:ascii="Times New Roman" w:eastAsia="Times New Roman" w:hAnsi="Times New Roman" w:cs="Times New Roman"/>
          <w:sz w:val="28"/>
          <w:szCs w:val="28"/>
        </w:rPr>
        <w:t xml:space="preserve">тыс. домашним хозяйствам, из них опрошено </w:t>
      </w:r>
      <w:r w:rsidR="001139E5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27,1</w:t>
      </w:r>
      <w:r w:rsidR="00F87587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87587" w:rsidRPr="003C4727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="0009400C" w:rsidRPr="003C4727">
        <w:rPr>
          <w:rFonts w:ascii="Times New Roman" w:eastAsia="Times New Roman" w:hAnsi="Times New Roman" w:cs="Times New Roman"/>
          <w:sz w:val="28"/>
          <w:szCs w:val="28"/>
        </w:rPr>
        <w:t xml:space="preserve">домашних хозяйств или </w:t>
      </w:r>
      <w:r w:rsidR="001139E5" w:rsidRPr="003C4727">
        <w:rPr>
          <w:rFonts w:ascii="Times New Roman" w:eastAsia="Times New Roman" w:hAnsi="Times New Roman" w:cs="Times New Roman"/>
          <w:sz w:val="28"/>
          <w:szCs w:val="28"/>
        </w:rPr>
        <w:t>83,5%</w:t>
      </w:r>
      <w:r w:rsidR="002C32B4" w:rsidRPr="003C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400C" w:rsidRPr="003C4727">
        <w:rPr>
          <w:rFonts w:ascii="Times New Roman" w:eastAsia="Times New Roman" w:hAnsi="Times New Roman" w:cs="Times New Roman"/>
          <w:sz w:val="28"/>
          <w:szCs w:val="28"/>
        </w:rPr>
        <w:t>от общего количества.</w:t>
      </w:r>
    </w:p>
    <w:p w14:paraId="32138FEB" w14:textId="6C6C7DA6" w:rsidR="00EB7BF9" w:rsidRPr="003C4727" w:rsidRDefault="001401C1" w:rsidP="006B01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Онлайн-опрос был доступен для всех участников переписи на сайте sanaq.gov.kz, предоставляя возможность самостоятельно заполнить переписные листы. Респонденты, успешно прошедшие перепись в онлайн-режиме, получали уведомления о завершении процесса на указанный при регистрации адрес электронной почты. </w:t>
      </w:r>
    </w:p>
    <w:p w14:paraId="5F1BAF89" w14:textId="77777777" w:rsidR="00F81A06" w:rsidRPr="003C4727" w:rsidRDefault="00F81A06" w:rsidP="006B01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онлайн-опросе приняли участие 18,6 тыс. респондентов, из них 13,3 тыс. – организованные хозяйства (168% от ожидаемого количества) и 5,3 тыс. – домашние хозяйства (18% от общего числа). </w:t>
      </w:r>
    </w:p>
    <w:p w14:paraId="38B0D9D6" w14:textId="23FBB6A0" w:rsidR="00F81A06" w:rsidRPr="003C4727" w:rsidRDefault="00F81A06" w:rsidP="006B01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целом, в пилотном </w:t>
      </w:r>
      <w:r w:rsidR="00A26D95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проекте участвовали 45,7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тыс. респондентов. Среди домашних хозяйств наибольшее число участников </w:t>
      </w:r>
      <w:r w:rsidR="00A26D95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основного опроса 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было зарегистрировано в </w:t>
      </w:r>
      <w:proofErr w:type="spellStart"/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Кызылординской</w:t>
      </w:r>
      <w:proofErr w:type="spellEnd"/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области (3,2 тыс., из которых 52% 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прошли опрос онлайн), а среди организованных хозяйств лидерами стали Северо-Казахстанская (1570 хозяйств), Абай (1505) и Карагандинская (1429) области.</w:t>
      </w:r>
    </w:p>
    <w:p w14:paraId="73A1C766" w14:textId="3345CA40" w:rsidR="00F81A06" w:rsidRPr="003C4727" w:rsidRDefault="00F81A06" w:rsidP="006B01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Среди опрошенных домашних хозяйств, заполнивших анкету на планшете, 36% дали согласие на передачу первичных статистических данных в административные источники, тогда как среди сельскохозяйственных формирований, участвовавших в онлайн-опросе, это сделали 90%. Около 2% домашних хозяйств отказались от участия в опросе</w:t>
      </w:r>
      <w:r w:rsidR="00BC0423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(в особенности в </w:t>
      </w:r>
      <w:proofErr w:type="spellStart"/>
      <w:r w:rsidR="00A26D95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Мангистауской</w:t>
      </w:r>
      <w:proofErr w:type="spellEnd"/>
      <w:r w:rsidR="00BC0423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области)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а 28% респондентов не представили ИИН. </w:t>
      </w:r>
      <w:r w:rsidR="00366744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Из </w:t>
      </w:r>
      <w:r w:rsidR="00F13155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числа</w:t>
      </w:r>
      <w:r w:rsidR="00366744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неопрошенных 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36% объектов оказались заброшенными домами или неосвоенными дачными участками</w:t>
      </w:r>
      <w:r w:rsidR="00D46780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а 5% </w:t>
      </w:r>
      <w:r w:rsidR="00D46780" w:rsidRPr="003C472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нежилыми зданиями (магазинами, гаражами и т.д.)</w:t>
      </w:r>
      <w:r w:rsidR="00366744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46C847E7" w14:textId="4622C019" w:rsidR="001A2546" w:rsidRPr="003C4727" w:rsidRDefault="00DE5FD4" w:rsidP="006B01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В период пилота реализовано подтягивание административных данных из систем ИС ИСЖ и ГРСТ, а также первичных данных 1-теплица</w:t>
      </w:r>
      <w:r w:rsidR="008D3909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520E0A51" w14:textId="1C5F63D2" w:rsidR="00C55C6D" w:rsidRPr="003C4727" w:rsidRDefault="00C55C6D" w:rsidP="00C55C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Сверка данных, полученных в ходе пилотно</w:t>
      </w:r>
      <w:r w:rsidR="00EF39B3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й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EF39B3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переписи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, с имеющимися административными источниками показала расхождения, которые варьировались от 8% до 400%.</w:t>
      </w:r>
      <w:r w:rsidR="00EF39B3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B2DB3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Оценка базы ЕГКН, полученная после проведения пилотной переписи, 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показала некорректность сведений по площади земельных участков. </w:t>
      </w:r>
    </w:p>
    <w:p w14:paraId="7FAEB524" w14:textId="4FD43447" w:rsidR="00C55C6D" w:rsidRPr="003C4727" w:rsidRDefault="00C55C6D" w:rsidP="00C55C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При опросе домашних хозяйств на планшете существуют риски невозможности подтягивания данных из-за отсутствия интернет покрытия или замедлением работы мобильного приложения для запроса в систему АРМ, при этом будут потрачены ресурсы для реализации указанной задачи.</w:t>
      </w:r>
    </w:p>
    <w:p w14:paraId="4105D642" w14:textId="554E1636" w:rsidR="00C55C6D" w:rsidRPr="003C4727" w:rsidRDefault="00C55C6D" w:rsidP="00C55C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Подтягивание данных </w:t>
      </w:r>
      <w:r w:rsidR="00EF39B3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также 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усложняет переписной лист для </w:t>
      </w:r>
      <w:r w:rsidR="00EF39B3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домашних хозяйств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так как необходимо указать всех членов </w:t>
      </w:r>
      <w:r w:rsidR="00EF39B3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домашних хозяйств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их ИИН для подтягивания из</w:t>
      </w:r>
      <w:r w:rsidR="003C4727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административных источников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EF39B3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5B1EE514" w14:textId="4C99B073" w:rsidR="002F5C51" w:rsidRPr="003C4727" w:rsidRDefault="00EF39B3" w:rsidP="00C55C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В связи с этим</w:t>
      </w:r>
      <w:r w:rsidR="004B2DB3" w:rsidRPr="003C4727">
        <w:rPr>
          <w:rFonts w:ascii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,</w:t>
      </w:r>
      <w:r w:rsidRPr="003C4727">
        <w:rPr>
          <w:rFonts w:ascii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 xml:space="preserve"> считаем нецелесообразно использовать </w:t>
      </w:r>
      <w:proofErr w:type="spellStart"/>
      <w:r w:rsidRPr="003C4727">
        <w:rPr>
          <w:rFonts w:ascii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предзаполнение</w:t>
      </w:r>
      <w:proofErr w:type="spellEnd"/>
      <w:r w:rsidR="002F5C51" w:rsidRPr="003C4727">
        <w:rPr>
          <w:rFonts w:ascii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 xml:space="preserve"> данных из баз данных МСХ и МЦРИАП при заполнении </w:t>
      </w:r>
      <w:r w:rsidRPr="003C4727">
        <w:rPr>
          <w:rFonts w:ascii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переписных листов во время опроса домашних хозяйств.</w:t>
      </w:r>
    </w:p>
    <w:p w14:paraId="7703C8BA" w14:textId="77777777" w:rsidR="001A2546" w:rsidRPr="003C4727" w:rsidRDefault="001A2546" w:rsidP="006B01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Осуществлена одноразовая СМС-рассылка </w:t>
      </w:r>
      <w:proofErr w:type="spellStart"/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сельхозформированиям</w:t>
      </w:r>
      <w:proofErr w:type="spellEnd"/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, зарегистрированным в населенных пунктах, отобранных для пилота и чьи номера телефонов, были зарегистрированы в базе мобильных граждан.</w:t>
      </w:r>
    </w:p>
    <w:p w14:paraId="52CB17AF" w14:textId="5F23AF2A" w:rsidR="00DE5FD4" w:rsidRPr="003C4727" w:rsidRDefault="00983081" w:rsidP="006B01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Участникам переписи, прошедшим интернет-опрос, предлагалось оставить обратную связь, включающую три вопроса. В опросе приняли участие 27% респондентов. На вопрос "Понятно ли содержание вопросов переписного листа?" 74% ответили положительно. Среди тех, кому вопросы оказались непонятны (26%), чаще всего затруднения вызывали темы, связанные с земельными ресурсами и инфраструктурой. На вопрос "Испытывали ли вы технические трудности?" 83% ответили "Нет". Среди тех, кто ответил "Да", основной проблемой называли неожиданные сбои на сайте и необходимость указывать электронную почту. На вопрос "Обращались ли вы за помощью при заполнении вопросника?" 87% респондентов ответили отрицательно.</w:t>
      </w:r>
    </w:p>
    <w:p w14:paraId="39C3023C" w14:textId="3770F13F" w:rsidR="00FD0131" w:rsidRPr="003C4727" w:rsidRDefault="00FD0131" w:rsidP="006B01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период проведения пилотной переписи положительно себя зарекомендовала деятельность Единого контактного центра (ЕКЦ). В центр 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поступило 1018 обращений </w:t>
      </w:r>
      <w:r w:rsidR="00FD36C2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за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разъяснениями по различным вопросам: от целей сельскохозяйственной переписи до уточнений по заполнению переписных вопросников.</w:t>
      </w:r>
    </w:p>
    <w:p w14:paraId="5B4EF7A1" w14:textId="77777777" w:rsidR="00985BDD" w:rsidRPr="003C4727" w:rsidRDefault="00985BDD" w:rsidP="006B01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подготовке к пилотной переписи рассматривалась возможность использования цифровых карт населённых пунктов. Однако на данный момент этот вопрос остаётся нерешённым из-за отсутствия оцифрованных границ населённых пунктов, актуальных </w:t>
      </w:r>
      <w:proofErr w:type="spellStart"/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геокодов</w:t>
      </w:r>
      <w:proofErr w:type="spellEnd"/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улиц и адресов, а также отсутствия предусмотренного финансирования для выполнения этих работ. Для основного этапа переписи планируется внедрение платформы с цифровыми картами в сотрудничестве с АО «НК </w:t>
      </w:r>
      <w:proofErr w:type="spellStart"/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Гарыш</w:t>
      </w:r>
      <w:proofErr w:type="spellEnd"/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Сапары</w:t>
      </w:r>
      <w:proofErr w:type="spellEnd"/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», что обеспечит актуальность данных.</w:t>
      </w:r>
    </w:p>
    <w:p w14:paraId="38BF5381" w14:textId="7F7EB4F3" w:rsidR="007B2E68" w:rsidRPr="003C4727" w:rsidRDefault="007B2E68" w:rsidP="006B01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Пилотная перепись выявила ряд проблем, связанных с отладкой программного обеспечения, интеграцией административных данных, а также с организационными аспектами, такими как неблагоприятные погодные условия в отдельных регионах (дожди), нападения собак, и отказ респондентов от участия</w:t>
      </w:r>
      <w:r w:rsidR="00DE5FD4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или предоставления ИИН</w:t>
      </w: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. Также возникли трудности с использованием устаревших планшетов, что замедляло работу.</w:t>
      </w:r>
    </w:p>
    <w:p w14:paraId="1B735E5D" w14:textId="7E720492" w:rsidR="007B2E68" w:rsidRPr="003C4727" w:rsidRDefault="007B2E68" w:rsidP="006B01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Вместе с тем, эти проблемы были ожидаемы и должны быть устранены к началу основной переписи.</w:t>
      </w:r>
    </w:p>
    <w:p w14:paraId="77264282" w14:textId="77777777" w:rsidR="00FF5BC6" w:rsidRPr="003C4727" w:rsidRDefault="00FF5BC6" w:rsidP="006B01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C21651F" w14:textId="2F7D0555" w:rsidR="00EB7BF9" w:rsidRPr="003C4727" w:rsidRDefault="00EB7BF9" w:rsidP="006B01F4">
      <w:pPr>
        <w:pStyle w:val="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autoSpaceDE w:val="0"/>
        <w:autoSpaceDN w:val="0"/>
        <w:spacing w:after="0" w:line="240" w:lineRule="auto"/>
        <w:ind w:leftChars="0" w:firstLineChars="0"/>
        <w:jc w:val="center"/>
        <w:textAlignment w:val="auto"/>
        <w:outlineLvl w:val="9"/>
        <w:rPr>
          <w:rFonts w:ascii="Times New Roman" w:eastAsia="Times New Roman" w:hAnsi="Times New Roman" w:cs="Times New Roman"/>
          <w:b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b/>
          <w:color w:val="auto"/>
          <w:position w:val="0"/>
          <w:sz w:val="28"/>
          <w:szCs w:val="28"/>
          <w:lang w:eastAsia="ru-RU"/>
        </w:rPr>
        <w:t xml:space="preserve">Форматно-логический контроль и обработка материалов </w:t>
      </w:r>
      <w:r w:rsidR="00C36BE0" w:rsidRPr="003C4727">
        <w:rPr>
          <w:rFonts w:ascii="Times New Roman" w:eastAsia="Times New Roman" w:hAnsi="Times New Roman" w:cs="Times New Roman"/>
          <w:b/>
          <w:color w:val="auto"/>
          <w:position w:val="0"/>
          <w:sz w:val="28"/>
          <w:szCs w:val="28"/>
          <w:lang w:eastAsia="ru-RU"/>
        </w:rPr>
        <w:br/>
      </w:r>
      <w:r w:rsidRPr="003C4727">
        <w:rPr>
          <w:rFonts w:ascii="Times New Roman" w:eastAsia="Times New Roman" w:hAnsi="Times New Roman" w:cs="Times New Roman"/>
          <w:b/>
          <w:color w:val="auto"/>
          <w:position w:val="0"/>
          <w:sz w:val="28"/>
          <w:szCs w:val="28"/>
          <w:lang w:eastAsia="ru-RU"/>
        </w:rPr>
        <w:t>пилотной переписи</w:t>
      </w:r>
    </w:p>
    <w:p w14:paraId="38E32B6C" w14:textId="7D1A67F6" w:rsidR="00774128" w:rsidRPr="003C4727" w:rsidRDefault="00983081" w:rsidP="006B01F4">
      <w:pPr>
        <w:spacing w:after="0" w:line="240" w:lineRule="auto"/>
        <w:ind w:leftChars="0" w:firstLineChars="0" w:firstLine="709"/>
        <w:jc w:val="both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Первичные </w:t>
      </w:r>
      <w:r w:rsidR="00DE5FD4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данны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е, полученные в ходе</w:t>
      </w:r>
      <w:r w:rsidR="00DE5FD4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пилотной переписи</w:t>
      </w:r>
      <w:r w:rsidR="00EB7BF9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, поступали на сервер РГП «Информационно-вычислительный центр» </w:t>
      </w:r>
      <w:r w:rsidR="00FC300F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Бюро</w:t>
      </w:r>
      <w:r w:rsidR="00774128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. По окончании пилота проведено слияние данных, собранных из 2 инструментов сбора данных: на планшетах и посредством интернета в онлайн режиме.</w:t>
      </w:r>
    </w:p>
    <w:p w14:paraId="0A1642F1" w14:textId="512F0114" w:rsidR="00EB7BF9" w:rsidRPr="003C4727" w:rsidRDefault="00EB7BF9" w:rsidP="006B01F4">
      <w:pPr>
        <w:pStyle w:val="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Обработка материалов </w:t>
      </w:r>
      <w:r w:rsidR="00FC300F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пилотной 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переписи </w:t>
      </w:r>
      <w:r w:rsidR="005B2603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планируется проводить 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в 2 этапа:</w:t>
      </w:r>
    </w:p>
    <w:p w14:paraId="1312D4EC" w14:textId="15720BA1" w:rsidR="00EB7BF9" w:rsidRPr="003C4727" w:rsidRDefault="00EB7BF9" w:rsidP="006B01F4">
      <w:pPr>
        <w:pStyle w:val="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I этап - первичная обработка данных по соответствующим территориям и устранение дублирующих записей</w:t>
      </w:r>
      <w:r w:rsidR="005B2603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, их проверка и редактирование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. </w:t>
      </w:r>
    </w:p>
    <w:p w14:paraId="547F0C25" w14:textId="6BC27B50" w:rsidR="00EB7BF9" w:rsidRPr="003C4727" w:rsidRDefault="00EB7BF9" w:rsidP="006B01F4">
      <w:pPr>
        <w:pStyle w:val="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spacing w:after="0" w:line="240" w:lineRule="auto"/>
        <w:ind w:leftChars="0" w:left="0" w:firstLineChars="0" w:firstLine="709"/>
        <w:jc w:val="both"/>
        <w:textAlignment w:val="auto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II этап - создание информационного ресурса </w:t>
      </w:r>
      <w:r w:rsidR="00FC300F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пилотной 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переписи – сводной базы данных</w:t>
      </w:r>
      <w:r w:rsidR="00FC300F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пилотной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переписи с распределением по территориям, </w:t>
      </w:r>
      <w:r w:rsidR="005B2603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на основании которого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</w:t>
      </w:r>
      <w:r w:rsidR="005B2603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будет сформирован макет информационно-аналитическ</w:t>
      </w:r>
      <w:r w:rsidR="00774128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ого</w:t>
      </w:r>
      <w:r w:rsidR="005B2603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</w:t>
      </w:r>
      <w:proofErr w:type="spellStart"/>
      <w:r w:rsidR="00FC300F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дашборд</w:t>
      </w:r>
      <w:r w:rsidR="00774128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а</w:t>
      </w:r>
      <w:proofErr w:type="spellEnd"/>
      <w:r w:rsidR="005B2603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для использования на основном этапе переписи</w:t>
      </w:r>
      <w:r w:rsidR="00774128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, срок реализации которого установлен на конец 2024 года</w:t>
      </w:r>
      <w:r w:rsidR="005B2603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.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</w:t>
      </w:r>
    </w:p>
    <w:p w14:paraId="67B07B6F" w14:textId="39A766DA" w:rsidR="005B2603" w:rsidRPr="003C4727" w:rsidRDefault="005B2603" w:rsidP="006B01F4">
      <w:pPr>
        <w:spacing w:after="0" w:line="240" w:lineRule="auto"/>
        <w:ind w:leftChars="0" w:firstLineChars="0" w:firstLine="709"/>
        <w:jc w:val="both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Полученный массив данных будет использован для создания алгоритмов и протоколов контроля и верификации данных в период основного этапа.</w:t>
      </w:r>
    </w:p>
    <w:p w14:paraId="66217C1B" w14:textId="4FEEC95E" w:rsidR="005B2603" w:rsidRPr="003C4727" w:rsidRDefault="00983081" w:rsidP="006B01F4">
      <w:pPr>
        <w:spacing w:after="0" w:line="240" w:lineRule="auto"/>
        <w:ind w:leftChars="0" w:firstLineChars="0" w:firstLine="709"/>
        <w:jc w:val="both"/>
        <w:outlineLvl w:val="9"/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Кроме того, была проведена предварительная сверка данных, полученных в ходе пилотного проекта, с </w:t>
      </w:r>
      <w:r w:rsidR="00500736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данными информационных систем ИСЖ, ГРСТ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. В результате </w:t>
      </w:r>
      <w:r w:rsidR="00500736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по личным подсобным хозяйствам по КРС и лошадям расхождения составили 5% и 7% соответственно, по овцам – значительно выше – 66%</w:t>
      </w:r>
      <w:r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.</w:t>
      </w:r>
      <w:r w:rsidR="00500736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По организованным хозяйствам, расхождения по поголовью </w:t>
      </w:r>
      <w:proofErr w:type="spellStart"/>
      <w:r w:rsidR="00500736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>сельхозживотных</w:t>
      </w:r>
      <w:proofErr w:type="spellEnd"/>
      <w:r w:rsidR="00500736" w:rsidRPr="003C4727">
        <w:rPr>
          <w:rFonts w:ascii="Times New Roman" w:eastAsia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и самоходной сельхозтехнике – до 25%.</w:t>
      </w:r>
    </w:p>
    <w:p w14:paraId="10D138AC" w14:textId="255B9ED1" w:rsidR="003F0E1B" w:rsidRPr="003C4727" w:rsidRDefault="003F0E1B" w:rsidP="006B01F4">
      <w:pPr>
        <w:spacing w:after="0" w:line="240" w:lineRule="auto"/>
        <w:ind w:leftChars="0" w:firstLineChars="0" w:firstLine="709"/>
        <w:jc w:val="both"/>
        <w:outlineLvl w:val="9"/>
        <w:rPr>
          <w:rFonts w:ascii="Times New Roman" w:eastAsia="Times New Roman" w:hAnsi="Times New Roman" w:cs="Times New Roman"/>
          <w:i/>
          <w:iCs/>
          <w:color w:val="FF0000"/>
          <w:position w:val="0"/>
          <w:sz w:val="28"/>
          <w:szCs w:val="28"/>
          <w:lang w:eastAsia="ru-RU"/>
        </w:rPr>
      </w:pPr>
    </w:p>
    <w:p w14:paraId="1B9F45A9" w14:textId="0139103D" w:rsidR="00EB7BF9" w:rsidRPr="003C4727" w:rsidRDefault="00EB7BF9" w:rsidP="006B01F4">
      <w:pPr>
        <w:pStyle w:val="11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>Проблемные вопросы и пути их решения по итогам пилотной переписи:</w:t>
      </w:r>
    </w:p>
    <w:p w14:paraId="2D18A496" w14:textId="4C63A43A" w:rsidR="00EB7BF9" w:rsidRPr="003C4727" w:rsidRDefault="006B01F4" w:rsidP="006B01F4">
      <w:pPr>
        <w:pStyle w:val="a8"/>
        <w:spacing w:line="240" w:lineRule="auto"/>
        <w:ind w:leftChars="0" w:left="720" w:firstLineChars="0" w:hanging="11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i/>
          <w:color w:val="auto"/>
          <w:sz w:val="28"/>
          <w:szCs w:val="28"/>
        </w:rPr>
        <w:t>1.</w:t>
      </w:r>
      <w:r w:rsidRPr="003C4727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Нормы нагрузки на переписной персонал.</w:t>
      </w:r>
    </w:p>
    <w:p w14:paraId="5570D49A" w14:textId="05F1931C" w:rsidR="00EB7BF9" w:rsidRPr="003C4727" w:rsidRDefault="00F149AC" w:rsidP="006B01F4">
      <w:pPr>
        <w:spacing w:after="0" w:line="240" w:lineRule="auto"/>
        <w:ind w:leftChars="0" w:left="0" w:firstLineChars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соответствии с утвержденными нормами нагрузки на переписной персонал, </w:t>
      </w:r>
      <w:r w:rsidR="00722128" w:rsidRPr="003C4727">
        <w:rPr>
          <w:rFonts w:ascii="Times New Roman" w:hAnsi="Times New Roman" w:cs="Times New Roman"/>
          <w:color w:val="auto"/>
          <w:sz w:val="28"/>
          <w:szCs w:val="28"/>
        </w:rPr>
        <w:t>нагрузка на интервьюеров 1-</w:t>
      </w:r>
      <w:r w:rsidR="00EB7BF9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го этапа составила 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EB7BF9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61 домашних хозяйств </w:t>
      </w:r>
      <w:r w:rsidR="0074221D" w:rsidRPr="003C4727">
        <w:rPr>
          <w:rFonts w:ascii="Times New Roman" w:hAnsi="Times New Roman" w:cs="Times New Roman"/>
          <w:color w:val="auto"/>
          <w:sz w:val="28"/>
          <w:szCs w:val="28"/>
        </w:rPr>
        <w:t>на 1</w:t>
      </w:r>
      <w:r w:rsidR="00EB7BF9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 д</w:t>
      </w:r>
      <w:r w:rsidR="0074221D" w:rsidRPr="003C4727">
        <w:rPr>
          <w:rFonts w:ascii="Times New Roman" w:hAnsi="Times New Roman" w:cs="Times New Roman"/>
          <w:color w:val="auto"/>
          <w:sz w:val="28"/>
          <w:szCs w:val="28"/>
        </w:rPr>
        <w:t>ень</w:t>
      </w:r>
      <w:r w:rsidR="00EB7BF9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 обхода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722128" w:rsidRPr="003C4727">
        <w:rPr>
          <w:rFonts w:ascii="Times New Roman" w:hAnsi="Times New Roman" w:cs="Times New Roman"/>
          <w:color w:val="auto"/>
          <w:sz w:val="28"/>
          <w:szCs w:val="28"/>
        </w:rPr>
        <w:t>на интервьюеров 2</w:t>
      </w:r>
      <w:r w:rsidR="00EB7BF9" w:rsidRPr="003C4727">
        <w:rPr>
          <w:rFonts w:ascii="Times New Roman" w:hAnsi="Times New Roman" w:cs="Times New Roman"/>
          <w:color w:val="auto"/>
          <w:sz w:val="28"/>
          <w:szCs w:val="28"/>
        </w:rPr>
        <w:t>-го этапа составила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: в городской местности – 16 домашних хозяйств, в сельской местности </w:t>
      </w:r>
      <w:r w:rsidR="00EB7BF9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>18 домашних хозяйст</w:t>
      </w:r>
      <w:r w:rsidR="0074221D" w:rsidRPr="003C4727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EB7BF9" w:rsidRPr="003C472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069CDF06" w14:textId="77777777" w:rsidR="0074221D" w:rsidRPr="003C4727" w:rsidRDefault="0074221D" w:rsidP="006B01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0" w:firstLineChars="0" w:firstLine="720"/>
        <w:jc w:val="both"/>
        <w:textAlignment w:val="auto"/>
        <w:outlineLvl w:val="9"/>
        <w:rPr>
          <w:rFonts w:ascii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color w:val="auto"/>
          <w:sz w:val="28"/>
          <w:szCs w:val="28"/>
        </w:rPr>
        <w:t>В ходе проведения пилотной переписи была протестирована утверждённая норма нагрузки на переписной персонал. По итогам тестирования было установлено, что для проведения переписи в 2025 году необходимы следующие корректировки:</w:t>
      </w:r>
    </w:p>
    <w:p w14:paraId="4B24A738" w14:textId="200AE086" w:rsidR="0074221D" w:rsidRPr="003C4727" w:rsidRDefault="00624C73" w:rsidP="006B01F4">
      <w:pPr>
        <w:pStyle w:val="a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0" w:firstLineChars="0" w:firstLine="720"/>
        <w:jc w:val="both"/>
        <w:textAlignment w:val="auto"/>
        <w:outlineLvl w:val="9"/>
        <w:rPr>
          <w:rFonts w:ascii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color w:val="auto"/>
          <w:sz w:val="28"/>
          <w:szCs w:val="28"/>
        </w:rPr>
        <w:t>-с</w:t>
      </w:r>
      <w:r w:rsidR="0074221D" w:rsidRPr="003C4727">
        <w:rPr>
          <w:rFonts w:ascii="Times New Roman" w:hAnsi="Times New Roman" w:cs="Times New Roman"/>
          <w:color w:val="auto"/>
          <w:sz w:val="28"/>
          <w:szCs w:val="28"/>
        </w:rPr>
        <w:t>нижение нормы нагрузки на интервьюеров с 61 до 46 посещений в день по форме 1-СПО(ЛПХ/ДСХ) «Список предварительного обхода (личных подсобных, дачных и садоводческих хозяйств)»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82FF878" w14:textId="3C6B9C2C" w:rsidR="0074221D" w:rsidRPr="003C4727" w:rsidRDefault="00624C73" w:rsidP="006B01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Chars="0" w:left="0" w:firstLineChars="0" w:firstLine="720"/>
        <w:jc w:val="both"/>
        <w:textAlignment w:val="auto"/>
        <w:outlineLvl w:val="9"/>
        <w:rPr>
          <w:rFonts w:ascii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color w:val="auto"/>
          <w:sz w:val="28"/>
          <w:szCs w:val="28"/>
        </w:rPr>
        <w:t>- с</w:t>
      </w:r>
      <w:r w:rsidR="0074221D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охранение нормы нагрузки по форме 3-ЛПХ/ДСХ «Личные подсобные, дачные и садоводческие хозяйства» 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74221D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 16 посещений в день в городской местности и 18 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74221D" w:rsidRPr="003C4727">
        <w:rPr>
          <w:rFonts w:ascii="Times New Roman" w:hAnsi="Times New Roman" w:cs="Times New Roman"/>
          <w:color w:val="auto"/>
          <w:sz w:val="28"/>
          <w:szCs w:val="28"/>
        </w:rPr>
        <w:t>в сельской.</w:t>
      </w:r>
    </w:p>
    <w:p w14:paraId="102A8FA7" w14:textId="1AA359B7" w:rsidR="00EB7BF9" w:rsidRPr="003C4727" w:rsidRDefault="009433A6" w:rsidP="006B01F4">
      <w:pPr>
        <w:pStyle w:val="11"/>
        <w:ind w:left="1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i/>
          <w:color w:val="auto"/>
          <w:sz w:val="28"/>
          <w:szCs w:val="28"/>
        </w:rPr>
        <w:t>2</w:t>
      </w:r>
      <w:r w:rsidR="00EB7BF9" w:rsidRPr="003C4727">
        <w:rPr>
          <w:rFonts w:ascii="Times New Roman" w:hAnsi="Times New Roman" w:cs="Times New Roman"/>
          <w:i/>
          <w:color w:val="auto"/>
          <w:sz w:val="28"/>
          <w:szCs w:val="28"/>
        </w:rPr>
        <w:t>.</w:t>
      </w:r>
      <w:r w:rsidR="00EB7BF9" w:rsidRPr="003C4727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Оплата труда</w:t>
      </w:r>
      <w:r w:rsidR="00624C73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EB7BF9"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43B1FB64" w14:textId="77777777" w:rsidR="00705B0A" w:rsidRPr="003C4727" w:rsidRDefault="00705B0A" w:rsidP="006B01F4">
      <w:pPr>
        <w:pStyle w:val="11"/>
        <w:ind w:left="1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Пилотная перепись проводилась сотрудниками территориальных подразделений Бюро без привлечения интервьюеров, однако необходимо пересмотреть утверждённый порядок оплаты труда интервьюеров в сторону повышения. По итогам переписи населения 2021 года низкий уровень оплаты негативно отразился на наборе и найме интервьюеров. Многие кандидаты, ознакомившись с условиями и уровнем оплаты труда, отказывались от работы, что стало основной причиной недобора кадров и высокой текучести. В ходе переписи 2021 года из-за отказов от работы пришлось заменить 40% интервьюеров, что ухудшило качество обучения персонала и организацию переписного процесса.</w:t>
      </w:r>
    </w:p>
    <w:p w14:paraId="1E060F0F" w14:textId="77777777" w:rsidR="00705B0A" w:rsidRPr="003C4727" w:rsidRDefault="00705B0A" w:rsidP="006B01F4">
      <w:pPr>
        <w:pStyle w:val="11"/>
        <w:ind w:left="1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Практика также показала, что в городской местности, особенно в дачных массивах, возникали определённые риски для интервьюеров. Население нередко выражало недоверие, не открывало двери или отсутствовало, что требовало повторных визитов, усложняя подбор и </w:t>
      </w:r>
      <w:proofErr w:type="spellStart"/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найм</w:t>
      </w:r>
      <w:proofErr w:type="spellEnd"/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персонала.</w:t>
      </w:r>
    </w:p>
    <w:p w14:paraId="697C8338" w14:textId="77777777" w:rsidR="00705B0A" w:rsidRPr="003C4727" w:rsidRDefault="00705B0A" w:rsidP="006B01F4">
      <w:pPr>
        <w:pStyle w:val="11"/>
        <w:ind w:left="1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Кроме того, следует учитывать рост цен и инфляцию в период с 2021 по 2023 годы. Для городов республиканского значения необходимо предусмотреть добавочный коэффициент оплаты, так как статистика показывает, что уровень средней заработной платы в этих регионах превышает среднереспубликанский показатель.</w:t>
      </w:r>
    </w:p>
    <w:p w14:paraId="68C2F433" w14:textId="77777777" w:rsidR="00705B0A" w:rsidRPr="003C4727" w:rsidRDefault="00705B0A" w:rsidP="006B01F4">
      <w:pPr>
        <w:pStyle w:val="11"/>
        <w:ind w:left="1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color w:val="auto"/>
          <w:sz w:val="28"/>
          <w:szCs w:val="28"/>
        </w:rPr>
        <w:t>Повышение оплаты труда интервьюеров поможет привлечь более квалифицированных специалистов, мотивируя их на качественное выполнение работы, что, в свою очередь, улучшит качество собираемых данных переписи.</w:t>
      </w:r>
    </w:p>
    <w:p w14:paraId="3D7667D6" w14:textId="589C08C8" w:rsidR="00EB7BF9" w:rsidRPr="003C4727" w:rsidRDefault="00BC19A7" w:rsidP="006B01F4">
      <w:pPr>
        <w:pStyle w:val="11"/>
        <w:ind w:left="1"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i/>
          <w:color w:val="auto"/>
          <w:sz w:val="28"/>
          <w:szCs w:val="28"/>
        </w:rPr>
        <w:t>3</w:t>
      </w:r>
      <w:r w:rsidR="00EB7BF9" w:rsidRPr="003C4727">
        <w:rPr>
          <w:rFonts w:ascii="Times New Roman" w:hAnsi="Times New Roman" w:cs="Times New Roman"/>
          <w:i/>
          <w:color w:val="auto"/>
          <w:sz w:val="28"/>
          <w:szCs w:val="28"/>
        </w:rPr>
        <w:t xml:space="preserve">. </w:t>
      </w:r>
      <w:r w:rsidR="008A3F35" w:rsidRPr="003C4727">
        <w:rPr>
          <w:rFonts w:ascii="Times New Roman" w:hAnsi="Times New Roman" w:cs="Times New Roman"/>
          <w:i/>
          <w:color w:val="auto"/>
          <w:sz w:val="28"/>
          <w:szCs w:val="28"/>
        </w:rPr>
        <w:t>Отсутствие цифровых карт</w:t>
      </w:r>
      <w:r w:rsidR="00705B0A" w:rsidRPr="003C4727">
        <w:rPr>
          <w:rFonts w:ascii="Times New Roman" w:hAnsi="Times New Roman" w:cs="Times New Roman"/>
          <w:i/>
          <w:color w:val="auto"/>
          <w:sz w:val="28"/>
          <w:szCs w:val="28"/>
        </w:rPr>
        <w:t>.</w:t>
      </w:r>
    </w:p>
    <w:p w14:paraId="027A5EE7" w14:textId="54A44B98" w:rsidR="00EB7BF9" w:rsidRPr="003C4727" w:rsidRDefault="00EB7BF9" w:rsidP="006B01F4">
      <w:pPr>
        <w:pStyle w:val="11"/>
        <w:ind w:left="1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Использование цифровых карт позволит уменьшить трудоемкость </w:t>
      </w:r>
      <w:r w:rsidR="005C1F38" w:rsidRPr="003C4727">
        <w:rPr>
          <w:rFonts w:ascii="Times New Roman" w:hAnsi="Times New Roman" w:cs="Times New Roman"/>
          <w:color w:val="auto"/>
          <w:sz w:val="28"/>
          <w:szCs w:val="28"/>
        </w:rPr>
        <w:t>работ при организации полевых работ, автоматизируя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 проведени</w:t>
      </w:r>
      <w:r w:rsidR="005C1F38" w:rsidRPr="003C472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 переписного районирования </w:t>
      </w:r>
      <w:r w:rsidR="00232C0E" w:rsidRPr="003C4727">
        <w:rPr>
          <w:rFonts w:ascii="Times New Roman" w:hAnsi="Times New Roman" w:cs="Times New Roman"/>
          <w:color w:val="auto"/>
          <w:sz w:val="28"/>
          <w:szCs w:val="28"/>
        </w:rPr>
        <w:t>СХП</w:t>
      </w:r>
      <w:r w:rsidR="005C1F38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 и улучшить логистику передвижения интервьюеров.</w:t>
      </w:r>
    </w:p>
    <w:p w14:paraId="07CB5340" w14:textId="173D64E7" w:rsidR="008A3F35" w:rsidRPr="003C4727" w:rsidRDefault="005C1F38" w:rsidP="006B01F4">
      <w:pPr>
        <w:pStyle w:val="11"/>
        <w:ind w:left="1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color w:val="auto"/>
          <w:sz w:val="28"/>
          <w:szCs w:val="28"/>
        </w:rPr>
        <w:t>Разработка ГИС платформы и цифровой карты населенных пунктов требует дополнительного</w:t>
      </w:r>
      <w:r w:rsidR="008A3F35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 финансирования на 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его </w:t>
      </w:r>
      <w:r w:rsidR="008A3F35" w:rsidRPr="003C4727">
        <w:rPr>
          <w:rFonts w:ascii="Times New Roman" w:hAnsi="Times New Roman" w:cs="Times New Roman"/>
          <w:color w:val="auto"/>
          <w:sz w:val="28"/>
          <w:szCs w:val="28"/>
        </w:rPr>
        <w:t>разработку и создани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8A3F35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 отдельного подразделения в Бюро, состоящего из специалистов в области ГИС.</w:t>
      </w:r>
    </w:p>
    <w:p w14:paraId="4AF071AE" w14:textId="254117AA" w:rsidR="008A3F35" w:rsidRPr="003C4727" w:rsidRDefault="00BC19A7" w:rsidP="006B01F4">
      <w:pPr>
        <w:pStyle w:val="11"/>
        <w:ind w:left="1" w:firstLine="708"/>
        <w:jc w:val="both"/>
        <w:rPr>
          <w:rFonts w:ascii="Times New Roman" w:hAnsi="Times New Roman" w:cs="Times New Roman"/>
          <w:bCs/>
          <w:i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bCs/>
          <w:i/>
          <w:color w:val="auto"/>
          <w:sz w:val="28"/>
          <w:szCs w:val="28"/>
        </w:rPr>
        <w:t>4</w:t>
      </w:r>
      <w:r w:rsidR="008A3F35" w:rsidRPr="003C4727">
        <w:rPr>
          <w:rFonts w:ascii="Times New Roman" w:hAnsi="Times New Roman" w:cs="Times New Roman"/>
          <w:bCs/>
          <w:i/>
          <w:color w:val="auto"/>
          <w:sz w:val="28"/>
          <w:szCs w:val="28"/>
        </w:rPr>
        <w:t>. Контакт-центр</w:t>
      </w:r>
      <w:r w:rsidR="00D01C58" w:rsidRPr="003C4727">
        <w:rPr>
          <w:rFonts w:ascii="Times New Roman" w:hAnsi="Times New Roman" w:cs="Times New Roman"/>
          <w:bCs/>
          <w:i/>
          <w:color w:val="auto"/>
          <w:sz w:val="28"/>
          <w:szCs w:val="28"/>
        </w:rPr>
        <w:t>.</w:t>
      </w:r>
    </w:p>
    <w:p w14:paraId="3D245C19" w14:textId="225A8C81" w:rsidR="00C36BE0" w:rsidRPr="003C4727" w:rsidRDefault="005C1F38" w:rsidP="006B01F4">
      <w:pPr>
        <w:spacing w:after="0" w:line="240" w:lineRule="auto"/>
        <w:ind w:leftChars="0" w:left="1"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На основе опыта пилотной переписи в период основного этапа ожидается большой поток обращений и увеличится нагрузка на действующих операторов ЕКЦ. Для обеспечения бесперебойной работы и консультаций респондентов </w:t>
      </w:r>
      <w:r w:rsidR="00BC19A7" w:rsidRPr="003C4727">
        <w:rPr>
          <w:rFonts w:ascii="Times New Roman" w:eastAsia="Times New Roman" w:hAnsi="Times New Roman" w:cs="Times New Roman"/>
          <w:sz w:val="28"/>
          <w:szCs w:val="28"/>
        </w:rPr>
        <w:t>после 18:30 и в выходные дни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 необходимо расширение штата </w:t>
      </w:r>
      <w:r w:rsidR="00C83C69" w:rsidRPr="003C4727">
        <w:rPr>
          <w:rFonts w:ascii="Times New Roman" w:eastAsia="Times New Roman" w:hAnsi="Times New Roman" w:cs="Times New Roman"/>
          <w:sz w:val="28"/>
          <w:szCs w:val="28"/>
        </w:rPr>
        <w:t>операторов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 в период </w:t>
      </w:r>
      <w:r w:rsidR="00C83C69" w:rsidRPr="003C4727">
        <w:rPr>
          <w:rFonts w:ascii="Times New Roman" w:eastAsia="Times New Roman" w:hAnsi="Times New Roman" w:cs="Times New Roman"/>
          <w:sz w:val="28"/>
          <w:szCs w:val="28"/>
        </w:rPr>
        <w:t xml:space="preserve">основного этапа 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>СХП, что потребует дополнительное финансирование.</w:t>
      </w:r>
    </w:p>
    <w:p w14:paraId="086F03C3" w14:textId="06CD016A" w:rsidR="00BC19A7" w:rsidRPr="003C4727" w:rsidRDefault="00BC19A7" w:rsidP="006B01F4">
      <w:pPr>
        <w:spacing w:after="0" w:line="240" w:lineRule="auto"/>
        <w:ind w:leftChars="0" w:left="1" w:firstLineChars="252" w:firstLine="706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5. </w:t>
      </w:r>
      <w:r w:rsidR="00DE16CA" w:rsidRPr="003C4727">
        <w:rPr>
          <w:rFonts w:ascii="Times New Roman" w:eastAsia="Times New Roman" w:hAnsi="Times New Roman" w:cs="Times New Roman"/>
          <w:bCs/>
          <w:i/>
          <w:sz w:val="28"/>
          <w:szCs w:val="28"/>
        </w:rPr>
        <w:t>Качественная работа переписного персонала и их безопасность</w:t>
      </w:r>
      <w:r w:rsidR="00C83C69" w:rsidRPr="003C4727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14:paraId="2C954E41" w14:textId="2A2B0C1F" w:rsidR="00DE16CA" w:rsidRPr="003C4727" w:rsidRDefault="000E71D0" w:rsidP="006B01F4">
      <w:pPr>
        <w:spacing w:after="0" w:line="240" w:lineRule="auto"/>
        <w:ind w:leftChars="0" w:left="1"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>Обучение переписного персонала играет ключевую роль в подготовке к проведению СХП. Для организации процесса обучения необходимо выделение средств на командировочные расходы.</w:t>
      </w:r>
      <w:r w:rsidR="007B2E68" w:rsidRPr="003C4727">
        <w:rPr>
          <w:rFonts w:ascii="Times New Roman" w:eastAsia="Times New Roman" w:hAnsi="Times New Roman" w:cs="Times New Roman"/>
          <w:sz w:val="28"/>
          <w:szCs w:val="28"/>
        </w:rPr>
        <w:t xml:space="preserve"> Однако РБК поддержал сумму меньше заявленной на командировочные расходы. </w:t>
      </w:r>
    </w:p>
    <w:p w14:paraId="5030BE94" w14:textId="2830C631" w:rsidR="007B2E68" w:rsidRPr="003C4727" w:rsidRDefault="007F337E" w:rsidP="006B01F4">
      <w:pPr>
        <w:spacing w:after="0" w:line="240" w:lineRule="auto"/>
        <w:ind w:leftChars="0" w:left="1"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Во время проведения пилотной переписи зафиксированы три случая нападения собак во время обхода домашних хозяйств. </w:t>
      </w:r>
      <w:r w:rsidR="007B2E68" w:rsidRPr="003C4727">
        <w:rPr>
          <w:rFonts w:ascii="Times New Roman" w:eastAsia="Times New Roman" w:hAnsi="Times New Roman" w:cs="Times New Roman"/>
          <w:sz w:val="28"/>
          <w:szCs w:val="28"/>
        </w:rPr>
        <w:t xml:space="preserve">В связи с этим, в целях </w:t>
      </w:r>
      <w:r w:rsidR="00C83C69" w:rsidRPr="003C4727">
        <w:rPr>
          <w:rFonts w:ascii="Times New Roman" w:eastAsia="Times New Roman" w:hAnsi="Times New Roman" w:cs="Times New Roman"/>
          <w:sz w:val="28"/>
          <w:szCs w:val="28"/>
        </w:rPr>
        <w:t xml:space="preserve">обеспечения </w:t>
      </w:r>
      <w:r w:rsidR="007B2E68" w:rsidRPr="003C4727">
        <w:rPr>
          <w:rFonts w:ascii="Times New Roman" w:eastAsia="Times New Roman" w:hAnsi="Times New Roman" w:cs="Times New Roman"/>
          <w:sz w:val="28"/>
          <w:szCs w:val="28"/>
        </w:rPr>
        <w:t>безопасности интервьюеров необходим</w:t>
      </w:r>
      <w:r w:rsidR="00C83C69" w:rsidRPr="003C472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B2E68" w:rsidRPr="003C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14B4" w:rsidRPr="003C4727">
        <w:rPr>
          <w:rFonts w:ascii="Times New Roman" w:eastAsia="Times New Roman" w:hAnsi="Times New Roman" w:cs="Times New Roman"/>
          <w:sz w:val="28"/>
          <w:szCs w:val="28"/>
        </w:rPr>
        <w:t xml:space="preserve">приобретение </w:t>
      </w:r>
      <w:r w:rsidR="00C83C69" w:rsidRPr="003C4727">
        <w:rPr>
          <w:rFonts w:ascii="Times New Roman" w:eastAsia="Times New Roman" w:hAnsi="Times New Roman" w:cs="Times New Roman"/>
          <w:sz w:val="28"/>
          <w:szCs w:val="28"/>
        </w:rPr>
        <w:t xml:space="preserve">ультразвуковых </w:t>
      </w:r>
      <w:proofErr w:type="spellStart"/>
      <w:r w:rsidR="008B14B4" w:rsidRPr="003C4727">
        <w:rPr>
          <w:rFonts w:ascii="Times New Roman" w:eastAsia="Times New Roman" w:hAnsi="Times New Roman" w:cs="Times New Roman"/>
          <w:sz w:val="28"/>
          <w:szCs w:val="28"/>
        </w:rPr>
        <w:t>отпугивателей</w:t>
      </w:r>
      <w:proofErr w:type="spellEnd"/>
      <w:r w:rsidR="008B14B4" w:rsidRPr="003C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7DB77DF" w14:textId="4B4DA68D" w:rsidR="00BC19A7" w:rsidRPr="003C4727" w:rsidRDefault="00BC19A7" w:rsidP="006B01F4">
      <w:pPr>
        <w:spacing w:after="0" w:line="240" w:lineRule="auto"/>
        <w:ind w:leftChars="0" w:left="1" w:firstLineChars="252" w:firstLine="706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bCs/>
          <w:i/>
          <w:sz w:val="28"/>
          <w:szCs w:val="28"/>
        </w:rPr>
        <w:t>6. Массово-разъяснительные работы</w:t>
      </w:r>
      <w:r w:rsidR="00C83C69" w:rsidRPr="003C4727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14:paraId="65AAE8A3" w14:textId="76E9247E" w:rsidR="00BC19A7" w:rsidRPr="003C4727" w:rsidRDefault="000E71D0" w:rsidP="006B01F4">
      <w:pPr>
        <w:spacing w:after="0" w:line="240" w:lineRule="auto"/>
        <w:ind w:leftChars="0" w:left="1"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>РБК не поддержано финансирование, заявленное для создания видеороликов, рулонных стендов, баннеров и других материалов, необходимых для информационного освещения предстоящей СХП 2025 года</w:t>
      </w:r>
      <w:r w:rsidR="00DD12FF" w:rsidRPr="003C4727">
        <w:rPr>
          <w:rFonts w:ascii="Times New Roman" w:eastAsia="Times New Roman" w:hAnsi="Times New Roman" w:cs="Times New Roman"/>
          <w:sz w:val="28"/>
          <w:szCs w:val="28"/>
        </w:rPr>
        <w:t xml:space="preserve"> и аренды помещений. Согласно представленным отчетам 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ТП </w:t>
      </w:r>
      <w:r w:rsidR="00DD12FF" w:rsidRPr="003C4727">
        <w:rPr>
          <w:rFonts w:ascii="Times New Roman" w:eastAsia="Times New Roman" w:hAnsi="Times New Roman" w:cs="Times New Roman"/>
          <w:sz w:val="28"/>
          <w:szCs w:val="28"/>
        </w:rPr>
        <w:t>Бюро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>, собранных</w:t>
      </w:r>
      <w:r w:rsidR="00DD12FF" w:rsidRPr="003C4727">
        <w:rPr>
          <w:rFonts w:ascii="Times New Roman" w:eastAsia="Times New Roman" w:hAnsi="Times New Roman" w:cs="Times New Roman"/>
          <w:sz w:val="28"/>
          <w:szCs w:val="28"/>
        </w:rPr>
        <w:t xml:space="preserve"> по итогам пилотной переписи, 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для эффективного оповещения респондентов требуется размещение мотивационных видеороликов </w:t>
      </w:r>
      <w:r w:rsidR="00DD12FF" w:rsidRPr="003C4727">
        <w:rPr>
          <w:rFonts w:ascii="Times New Roman" w:hAnsi="Times New Roman" w:cs="Times New Roman"/>
          <w:sz w:val="28"/>
          <w:szCs w:val="28"/>
        </w:rPr>
        <w:t xml:space="preserve">по местным и республиканским телевизионным каналам, в </w:t>
      </w:r>
      <w:r w:rsidRPr="003C4727">
        <w:rPr>
          <w:rFonts w:ascii="Times New Roman" w:hAnsi="Times New Roman" w:cs="Times New Roman"/>
          <w:sz w:val="28"/>
          <w:szCs w:val="28"/>
        </w:rPr>
        <w:t xml:space="preserve">социальных </w:t>
      </w:r>
      <w:r w:rsidR="00DD12FF" w:rsidRPr="003C4727">
        <w:rPr>
          <w:rFonts w:ascii="Times New Roman" w:hAnsi="Times New Roman" w:cs="Times New Roman"/>
          <w:sz w:val="28"/>
          <w:szCs w:val="28"/>
        </w:rPr>
        <w:t>сетях</w:t>
      </w:r>
      <w:r w:rsidRPr="003C4727">
        <w:rPr>
          <w:rFonts w:ascii="Times New Roman" w:hAnsi="Times New Roman" w:cs="Times New Roman"/>
          <w:sz w:val="28"/>
          <w:szCs w:val="28"/>
        </w:rPr>
        <w:t>.</w:t>
      </w:r>
      <w:r w:rsidR="00DD12FF" w:rsidRPr="003C4727">
        <w:rPr>
          <w:rFonts w:ascii="Times New Roman" w:hAnsi="Times New Roman" w:cs="Times New Roman"/>
          <w:sz w:val="28"/>
          <w:szCs w:val="28"/>
        </w:rPr>
        <w:t xml:space="preserve"> </w:t>
      </w:r>
      <w:r w:rsidRPr="003C4727">
        <w:rPr>
          <w:rFonts w:ascii="Times New Roman" w:hAnsi="Times New Roman" w:cs="Times New Roman"/>
          <w:sz w:val="28"/>
          <w:szCs w:val="28"/>
        </w:rPr>
        <w:t xml:space="preserve">В связи с этим считаем целесообразным выделение средств на проведение массово-разъяснительных работ, а также аренду помещений </w:t>
      </w:r>
      <w:r w:rsidR="00500736" w:rsidRPr="003C4727">
        <w:rPr>
          <w:rFonts w:ascii="Times New Roman" w:hAnsi="Times New Roman" w:cs="Times New Roman"/>
          <w:sz w:val="28"/>
          <w:szCs w:val="28"/>
        </w:rPr>
        <w:t>(</w:t>
      </w:r>
      <w:r w:rsidRPr="003C4727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500736" w:rsidRPr="003C4727">
        <w:rPr>
          <w:rFonts w:ascii="Times New Roman" w:hAnsi="Times New Roman" w:cs="Times New Roman"/>
          <w:sz w:val="28"/>
          <w:szCs w:val="28"/>
        </w:rPr>
        <w:t>)</w:t>
      </w:r>
      <w:r w:rsidRPr="003C4727">
        <w:rPr>
          <w:rFonts w:ascii="Times New Roman" w:hAnsi="Times New Roman" w:cs="Times New Roman"/>
          <w:sz w:val="28"/>
          <w:szCs w:val="28"/>
        </w:rPr>
        <w:t xml:space="preserve"> для организации сбора данных через МИО</w:t>
      </w:r>
      <w:r w:rsidR="00DD12FF" w:rsidRPr="003C4727">
        <w:rPr>
          <w:rFonts w:ascii="Times New Roman" w:hAnsi="Times New Roman" w:cs="Times New Roman"/>
          <w:sz w:val="28"/>
          <w:szCs w:val="28"/>
        </w:rPr>
        <w:t>.</w:t>
      </w:r>
    </w:p>
    <w:p w14:paraId="303F065C" w14:textId="3E45F8FD" w:rsidR="00BC19A7" w:rsidRPr="003C4727" w:rsidRDefault="00BC19A7" w:rsidP="006B01F4">
      <w:pPr>
        <w:spacing w:after="0" w:line="240" w:lineRule="auto"/>
        <w:ind w:leftChars="0" w:left="1" w:firstLineChars="252" w:firstLine="706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7. </w:t>
      </w:r>
      <w:r w:rsidR="000E7BFD" w:rsidRPr="003C4727">
        <w:rPr>
          <w:rFonts w:ascii="Times New Roman" w:eastAsia="Times New Roman" w:hAnsi="Times New Roman" w:cs="Times New Roman"/>
          <w:bCs/>
          <w:i/>
          <w:sz w:val="28"/>
          <w:szCs w:val="28"/>
        </w:rPr>
        <w:t>Защищенные ка</w:t>
      </w:r>
      <w:r w:rsidRPr="003C4727">
        <w:rPr>
          <w:rFonts w:ascii="Times New Roman" w:eastAsia="Times New Roman" w:hAnsi="Times New Roman" w:cs="Times New Roman"/>
          <w:bCs/>
          <w:i/>
          <w:sz w:val="28"/>
          <w:szCs w:val="28"/>
        </w:rPr>
        <w:t>налы связи</w:t>
      </w:r>
      <w:r w:rsidR="00C83C69" w:rsidRPr="003C4727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14:paraId="4792B5DA" w14:textId="13CBC7B2" w:rsidR="00BC19A7" w:rsidRPr="003C4727" w:rsidRDefault="000E7BFD" w:rsidP="006B01F4">
      <w:pPr>
        <w:spacing w:after="0" w:line="240" w:lineRule="auto"/>
        <w:ind w:leftChars="0" w:left="1"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="00AB4D35" w:rsidRPr="003C4727">
        <w:rPr>
          <w:rFonts w:ascii="Times New Roman" w:eastAsia="Times New Roman" w:hAnsi="Times New Roman" w:cs="Times New Roman"/>
          <w:sz w:val="28"/>
          <w:szCs w:val="28"/>
        </w:rPr>
        <w:t xml:space="preserve">обеспечения 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безопасности данных </w:t>
      </w:r>
      <w:r w:rsidR="00C83C69" w:rsidRPr="003C4727">
        <w:rPr>
          <w:rFonts w:ascii="Times New Roman" w:eastAsia="Times New Roman" w:hAnsi="Times New Roman" w:cs="Times New Roman"/>
          <w:sz w:val="28"/>
          <w:szCs w:val="28"/>
        </w:rPr>
        <w:t xml:space="preserve">при их передаче с планшетов на </w:t>
      </w:r>
      <w:r w:rsidR="00AB4D35" w:rsidRPr="003C4727">
        <w:rPr>
          <w:rFonts w:ascii="Times New Roman" w:eastAsia="Times New Roman" w:hAnsi="Times New Roman" w:cs="Times New Roman"/>
          <w:sz w:val="28"/>
          <w:szCs w:val="28"/>
        </w:rPr>
        <w:t xml:space="preserve">центральный </w:t>
      </w:r>
      <w:r w:rsidR="00C83C69" w:rsidRPr="003C4727">
        <w:rPr>
          <w:rFonts w:ascii="Times New Roman" w:eastAsia="Times New Roman" w:hAnsi="Times New Roman" w:cs="Times New Roman"/>
          <w:sz w:val="28"/>
          <w:szCs w:val="28"/>
        </w:rPr>
        <w:t>серв</w:t>
      </w:r>
      <w:r w:rsidR="00AB4D35" w:rsidRPr="003C4727">
        <w:rPr>
          <w:rFonts w:ascii="Times New Roman" w:eastAsia="Times New Roman" w:hAnsi="Times New Roman" w:cs="Times New Roman"/>
          <w:sz w:val="28"/>
          <w:szCs w:val="28"/>
        </w:rPr>
        <w:t xml:space="preserve">ер </w:t>
      </w:r>
      <w:r w:rsidR="00B44ED0" w:rsidRPr="003C4727">
        <w:rPr>
          <w:rFonts w:ascii="Times New Roman" w:eastAsia="Times New Roman" w:hAnsi="Times New Roman" w:cs="Times New Roman"/>
          <w:sz w:val="28"/>
          <w:szCs w:val="28"/>
        </w:rPr>
        <w:t>данных необходимо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дополнительное финансирование </w:t>
      </w:r>
      <w:r w:rsidR="00AB4D35" w:rsidRPr="003C4727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3C69" w:rsidRPr="003C4727">
        <w:rPr>
          <w:rFonts w:ascii="Times New Roman" w:eastAsia="Times New Roman" w:hAnsi="Times New Roman" w:cs="Times New Roman"/>
          <w:sz w:val="28"/>
          <w:szCs w:val="28"/>
        </w:rPr>
        <w:t>обеспечени</w:t>
      </w:r>
      <w:r w:rsidR="00AB4D35" w:rsidRPr="003C472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83C69" w:rsidRPr="003C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>защищенн</w:t>
      </w:r>
      <w:r w:rsidR="00AB4D35" w:rsidRPr="003C4727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 xml:space="preserve"> канал</w:t>
      </w:r>
      <w:r w:rsidR="00AB4D35" w:rsidRPr="003C472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83C69" w:rsidRPr="003C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4727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="00C83C69" w:rsidRPr="003C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42548ED" w14:textId="2E93E523" w:rsidR="00BC19A7" w:rsidRPr="003C4727" w:rsidRDefault="007B2E68" w:rsidP="006B01F4">
      <w:pPr>
        <w:autoSpaceDE w:val="0"/>
        <w:autoSpaceDN w:val="0"/>
        <w:adjustRightInd w:val="0"/>
        <w:spacing w:after="0" w:line="240" w:lineRule="auto"/>
        <w:ind w:leftChars="0" w:left="0" w:firstLineChars="0"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i/>
          <w:color w:val="auto"/>
          <w:sz w:val="28"/>
          <w:szCs w:val="28"/>
        </w:rPr>
        <w:t>8</w:t>
      </w:r>
      <w:r w:rsidR="00BC19A7" w:rsidRPr="003C4727">
        <w:rPr>
          <w:rFonts w:ascii="Times New Roman" w:hAnsi="Times New Roman" w:cs="Times New Roman"/>
          <w:i/>
          <w:color w:val="auto"/>
          <w:sz w:val="28"/>
          <w:szCs w:val="28"/>
        </w:rPr>
        <w:t xml:space="preserve">. </w:t>
      </w:r>
      <w:r w:rsidR="00C83C69" w:rsidRPr="003C4727">
        <w:rPr>
          <w:rFonts w:ascii="Times New Roman" w:hAnsi="Times New Roman" w:cs="Times New Roman"/>
          <w:i/>
          <w:color w:val="auto"/>
          <w:sz w:val="28"/>
          <w:szCs w:val="28"/>
        </w:rPr>
        <w:t xml:space="preserve">Необходимость качественной актуализации </w:t>
      </w:r>
      <w:r w:rsidR="00F81491" w:rsidRPr="003C4727">
        <w:rPr>
          <w:rFonts w:ascii="Times New Roman" w:hAnsi="Times New Roman" w:cs="Times New Roman"/>
          <w:i/>
          <w:color w:val="auto"/>
          <w:sz w:val="28"/>
          <w:szCs w:val="28"/>
        </w:rPr>
        <w:t xml:space="preserve">МИО </w:t>
      </w:r>
      <w:r w:rsidR="00C83C69" w:rsidRPr="003C4727">
        <w:rPr>
          <w:rFonts w:ascii="Times New Roman" w:hAnsi="Times New Roman" w:cs="Times New Roman"/>
          <w:i/>
          <w:color w:val="auto"/>
          <w:sz w:val="28"/>
          <w:szCs w:val="28"/>
        </w:rPr>
        <w:t>БД «</w:t>
      </w:r>
      <w:r w:rsidR="00BC19A7" w:rsidRPr="003C4727">
        <w:rPr>
          <w:rFonts w:ascii="Times New Roman" w:hAnsi="Times New Roman" w:cs="Times New Roman"/>
          <w:i/>
          <w:color w:val="auto"/>
          <w:sz w:val="28"/>
          <w:szCs w:val="28"/>
        </w:rPr>
        <w:t>Адресн</w:t>
      </w:r>
      <w:r w:rsidR="00C83C69" w:rsidRPr="003C4727">
        <w:rPr>
          <w:rFonts w:ascii="Times New Roman" w:hAnsi="Times New Roman" w:cs="Times New Roman"/>
          <w:i/>
          <w:color w:val="auto"/>
          <w:sz w:val="28"/>
          <w:szCs w:val="28"/>
        </w:rPr>
        <w:t>ый регистр</w:t>
      </w:r>
      <w:r w:rsidR="00F81491" w:rsidRPr="003C4727">
        <w:rPr>
          <w:rFonts w:ascii="Times New Roman" w:hAnsi="Times New Roman" w:cs="Times New Roman"/>
          <w:i/>
          <w:color w:val="auto"/>
          <w:sz w:val="28"/>
          <w:szCs w:val="28"/>
        </w:rPr>
        <w:t>»</w:t>
      </w:r>
      <w:r w:rsidR="00C83C69" w:rsidRPr="003C4727">
        <w:rPr>
          <w:rFonts w:ascii="Times New Roman" w:hAnsi="Times New Roman" w:cs="Times New Roman"/>
          <w:i/>
          <w:color w:val="auto"/>
          <w:sz w:val="28"/>
          <w:szCs w:val="28"/>
        </w:rPr>
        <w:t>.</w:t>
      </w:r>
    </w:p>
    <w:p w14:paraId="3A008735" w14:textId="77777777" w:rsidR="002746C8" w:rsidRPr="003C4727" w:rsidRDefault="002746C8" w:rsidP="006B01F4">
      <w:pPr>
        <w:autoSpaceDE w:val="0"/>
        <w:autoSpaceDN w:val="0"/>
        <w:adjustRightInd w:val="0"/>
        <w:spacing w:after="0" w:line="240" w:lineRule="auto"/>
        <w:ind w:left="1" w:hanging="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По данным ТП Бюро, текущее состояние адресного хозяйства неудовлетворительное: </w:t>
      </w:r>
      <w:r w:rsidR="00BC19A7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улицы не имеют названий, либо дублируются, отсутствует нумерация домов. 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В регистре также числятся дома, которые частично заброшены или перестроены. </w:t>
      </w:r>
      <w:r w:rsidR="00BC19A7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В связи с 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активным </w:t>
      </w:r>
      <w:r w:rsidR="00BC19A7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развитием ИЖС в последние годы, 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большинство новых домов расположены на улицах без 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lastRenderedPageBreak/>
        <w:t>названий, а нумерация хаотична — дома зарегистрированы по номеру участка или вообще не зарегистрированы.</w:t>
      </w:r>
    </w:p>
    <w:p w14:paraId="1B11F904" w14:textId="298DC624" w:rsidR="00BC19A7" w:rsidRPr="003C4727" w:rsidRDefault="00BC19A7" w:rsidP="006B01F4">
      <w:pPr>
        <w:autoSpaceDE w:val="0"/>
        <w:autoSpaceDN w:val="0"/>
        <w:adjustRightInd w:val="0"/>
        <w:spacing w:after="0" w:line="240" w:lineRule="auto"/>
        <w:ind w:leftChars="0" w:left="0" w:firstLineChars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color w:val="auto"/>
          <w:sz w:val="28"/>
          <w:szCs w:val="28"/>
        </w:rPr>
        <w:t>Правильн</w:t>
      </w:r>
      <w:r w:rsidR="007013F0"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о составленные списки адресов, 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упорядочение адресного и уличного хозяйства (название, нумерация улиц, кварталов, домов) требуется для точной и корректной подготовки картографических материалов для проведения переписного районирования, что в конечном результате </w:t>
      </w:r>
      <w:r w:rsidR="00F81491" w:rsidRPr="003C4727">
        <w:rPr>
          <w:rFonts w:ascii="Times New Roman" w:hAnsi="Times New Roman" w:cs="Times New Roman"/>
          <w:color w:val="auto"/>
          <w:sz w:val="28"/>
          <w:szCs w:val="28"/>
        </w:rPr>
        <w:t>обеспечит качественные итоги</w:t>
      </w:r>
      <w:r w:rsidRPr="003C4727">
        <w:rPr>
          <w:rFonts w:ascii="Times New Roman" w:hAnsi="Times New Roman" w:cs="Times New Roman"/>
          <w:color w:val="auto"/>
          <w:sz w:val="28"/>
          <w:szCs w:val="28"/>
        </w:rPr>
        <w:t xml:space="preserve"> СХП. </w:t>
      </w:r>
    </w:p>
    <w:p w14:paraId="3597B520" w14:textId="3DB1EC3A" w:rsidR="00BC19A7" w:rsidRPr="003C4727" w:rsidRDefault="007B2E68" w:rsidP="006B01F4">
      <w:pPr>
        <w:pStyle w:val="11"/>
        <w:ind w:firstLine="709"/>
        <w:jc w:val="both"/>
        <w:rPr>
          <w:rFonts w:ascii="Times New Roman" w:hAnsi="Times New Roman" w:cs="Times New Roman"/>
          <w:bCs/>
          <w:i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bCs/>
          <w:i/>
          <w:color w:val="auto"/>
          <w:sz w:val="28"/>
          <w:szCs w:val="28"/>
        </w:rPr>
        <w:t>9</w:t>
      </w:r>
      <w:r w:rsidR="00BC19A7" w:rsidRPr="003C4727">
        <w:rPr>
          <w:rFonts w:ascii="Times New Roman" w:hAnsi="Times New Roman" w:cs="Times New Roman"/>
          <w:bCs/>
          <w:i/>
          <w:color w:val="auto"/>
          <w:sz w:val="28"/>
          <w:szCs w:val="28"/>
        </w:rPr>
        <w:t>. Административные источники</w:t>
      </w:r>
    </w:p>
    <w:p w14:paraId="33DD5AC0" w14:textId="0C04B0B8" w:rsidR="006249F0" w:rsidRPr="003C4727" w:rsidRDefault="006249F0" w:rsidP="006B01F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727">
        <w:rPr>
          <w:sz w:val="28"/>
          <w:szCs w:val="28"/>
        </w:rPr>
        <w:t xml:space="preserve">Для обеспечения своевременного получения административных данных между МСХ, МЦРИАП и Бюро был утвержден трехсторонний план мероприятий по подготовке ИС ГО к проведению </w:t>
      </w:r>
      <w:r w:rsidR="00F81491" w:rsidRPr="003C4727">
        <w:rPr>
          <w:sz w:val="28"/>
          <w:szCs w:val="28"/>
        </w:rPr>
        <w:t>СХП</w:t>
      </w:r>
      <w:r w:rsidRPr="003C4727">
        <w:rPr>
          <w:sz w:val="28"/>
          <w:szCs w:val="28"/>
        </w:rPr>
        <w:t xml:space="preserve"> в 2025 году (далее </w:t>
      </w:r>
      <w:r w:rsidR="007F337E" w:rsidRPr="003C4727">
        <w:rPr>
          <w:sz w:val="28"/>
          <w:szCs w:val="28"/>
        </w:rPr>
        <w:t>- п</w:t>
      </w:r>
      <w:r w:rsidRPr="003C4727">
        <w:rPr>
          <w:sz w:val="28"/>
          <w:szCs w:val="28"/>
        </w:rPr>
        <w:t>лан). В этом плане определены</w:t>
      </w:r>
      <w:r w:rsidR="00F81491" w:rsidRPr="003C4727">
        <w:rPr>
          <w:sz w:val="28"/>
          <w:szCs w:val="28"/>
        </w:rPr>
        <w:t xml:space="preserve"> мероприятия и сроки получения </w:t>
      </w:r>
      <w:r w:rsidRPr="003C4727">
        <w:rPr>
          <w:sz w:val="28"/>
          <w:szCs w:val="28"/>
        </w:rPr>
        <w:t>выгрузок данных ИС ГО.</w:t>
      </w:r>
    </w:p>
    <w:p w14:paraId="4DEF48E6" w14:textId="468D56D2" w:rsidR="006249F0" w:rsidRPr="003C4727" w:rsidRDefault="006249F0" w:rsidP="006B01F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727">
        <w:rPr>
          <w:sz w:val="28"/>
          <w:szCs w:val="28"/>
        </w:rPr>
        <w:t xml:space="preserve">Согласно протокольному поручению Заместителя Премьер-Министра Республики Казахстан С.М. </w:t>
      </w:r>
      <w:proofErr w:type="spellStart"/>
      <w:r w:rsidRPr="003C4727">
        <w:rPr>
          <w:sz w:val="28"/>
          <w:szCs w:val="28"/>
        </w:rPr>
        <w:t>Жумангарина</w:t>
      </w:r>
      <w:proofErr w:type="spellEnd"/>
      <w:r w:rsidRPr="003C4727">
        <w:rPr>
          <w:sz w:val="28"/>
          <w:szCs w:val="28"/>
        </w:rPr>
        <w:t xml:space="preserve"> от 11 июля 2024 года, МЦРИАП и МСХ РК необходимо было предоставить Бюро выгрузку баз данных ИСЖ, ГРСТ, ЕГКН и ЕГИСС на 1 июля 2024 года до 25 июля 2024 года и на 1 августа 2024 года до 5 августа 2024 года для использования в целях </w:t>
      </w:r>
      <w:r w:rsidR="00F81491" w:rsidRPr="003C4727">
        <w:rPr>
          <w:sz w:val="28"/>
          <w:szCs w:val="28"/>
        </w:rPr>
        <w:t>п</w:t>
      </w:r>
      <w:r w:rsidRPr="003C4727">
        <w:rPr>
          <w:sz w:val="28"/>
          <w:szCs w:val="28"/>
        </w:rPr>
        <w:t>илотной СХП.</w:t>
      </w:r>
    </w:p>
    <w:p w14:paraId="2F677A8B" w14:textId="4C500872" w:rsidR="006249F0" w:rsidRPr="003C4727" w:rsidRDefault="006249F0" w:rsidP="006B01F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727">
        <w:rPr>
          <w:sz w:val="28"/>
          <w:szCs w:val="28"/>
        </w:rPr>
        <w:t>На текущий момент Бюро располагает базами данных ИСЖ, ГРСТ и ЭПХУ на 1 июля 2024 года, а также частичными данными ЕГИСС (по 3 из 10 направлений субсидирования).</w:t>
      </w:r>
      <w:r w:rsidR="002746C8" w:rsidRPr="003C4727">
        <w:rPr>
          <w:sz w:val="28"/>
          <w:szCs w:val="28"/>
        </w:rPr>
        <w:t xml:space="preserve"> </w:t>
      </w:r>
      <w:r w:rsidR="00F81491" w:rsidRPr="003C4727">
        <w:rPr>
          <w:sz w:val="28"/>
          <w:szCs w:val="28"/>
        </w:rPr>
        <w:t>В</w:t>
      </w:r>
      <w:r w:rsidRPr="003C4727">
        <w:rPr>
          <w:sz w:val="28"/>
          <w:szCs w:val="28"/>
        </w:rPr>
        <w:t>ыгрузк</w:t>
      </w:r>
      <w:r w:rsidR="00F81491" w:rsidRPr="003C4727">
        <w:rPr>
          <w:sz w:val="28"/>
          <w:szCs w:val="28"/>
        </w:rPr>
        <w:t>а</w:t>
      </w:r>
      <w:r w:rsidRPr="003C4727">
        <w:rPr>
          <w:sz w:val="28"/>
          <w:szCs w:val="28"/>
        </w:rPr>
        <w:t xml:space="preserve"> сведений по земельным участкам из ЕГКН </w:t>
      </w:r>
      <w:r w:rsidR="00F81491" w:rsidRPr="003C4727">
        <w:rPr>
          <w:sz w:val="28"/>
          <w:szCs w:val="28"/>
        </w:rPr>
        <w:t>состоялась после проведения пилота 15 октября после организации неоднократных встреч и писем в адрес МЦРИАП и неудачных попыток выгрузок данных.</w:t>
      </w:r>
    </w:p>
    <w:p w14:paraId="6869F4D3" w14:textId="0B480125" w:rsidR="00BC19A7" w:rsidRPr="003C4727" w:rsidRDefault="006249F0" w:rsidP="006B01F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4727">
        <w:rPr>
          <w:sz w:val="28"/>
          <w:szCs w:val="28"/>
        </w:rPr>
        <w:t xml:space="preserve">На основании вышеизложенного, </w:t>
      </w:r>
      <w:r w:rsidR="002746C8" w:rsidRPr="003C4727">
        <w:rPr>
          <w:sz w:val="28"/>
          <w:szCs w:val="28"/>
        </w:rPr>
        <w:t xml:space="preserve">МСХ и МРИАП </w:t>
      </w:r>
      <w:r w:rsidRPr="003C4727">
        <w:rPr>
          <w:sz w:val="28"/>
          <w:szCs w:val="28"/>
        </w:rPr>
        <w:t xml:space="preserve">необходимо </w:t>
      </w:r>
      <w:r w:rsidR="002746C8" w:rsidRPr="003C4727">
        <w:rPr>
          <w:sz w:val="28"/>
          <w:szCs w:val="28"/>
        </w:rPr>
        <w:t xml:space="preserve">ускорить </w:t>
      </w:r>
      <w:r w:rsidR="00F81491" w:rsidRPr="003C4727">
        <w:rPr>
          <w:sz w:val="28"/>
          <w:szCs w:val="28"/>
        </w:rPr>
        <w:t>р</w:t>
      </w:r>
      <w:r w:rsidRPr="003C4727">
        <w:rPr>
          <w:sz w:val="28"/>
          <w:szCs w:val="28"/>
        </w:rPr>
        <w:t>еализ</w:t>
      </w:r>
      <w:r w:rsidR="002746C8" w:rsidRPr="003C4727">
        <w:rPr>
          <w:sz w:val="28"/>
          <w:szCs w:val="28"/>
        </w:rPr>
        <w:t xml:space="preserve">ацию </w:t>
      </w:r>
      <w:r w:rsidRPr="003C4727">
        <w:rPr>
          <w:sz w:val="28"/>
          <w:szCs w:val="28"/>
        </w:rPr>
        <w:t>прям</w:t>
      </w:r>
      <w:r w:rsidR="002746C8" w:rsidRPr="003C4727">
        <w:rPr>
          <w:sz w:val="28"/>
          <w:szCs w:val="28"/>
        </w:rPr>
        <w:t xml:space="preserve">ой </w:t>
      </w:r>
      <w:r w:rsidRPr="003C4727">
        <w:rPr>
          <w:sz w:val="28"/>
          <w:szCs w:val="28"/>
        </w:rPr>
        <w:t>интеграци</w:t>
      </w:r>
      <w:r w:rsidR="002746C8" w:rsidRPr="003C4727">
        <w:rPr>
          <w:sz w:val="28"/>
          <w:szCs w:val="28"/>
        </w:rPr>
        <w:t>и</w:t>
      </w:r>
      <w:r w:rsidRPr="003C4727">
        <w:rPr>
          <w:sz w:val="28"/>
          <w:szCs w:val="28"/>
        </w:rPr>
        <w:t xml:space="preserve"> </w:t>
      </w:r>
      <w:r w:rsidR="00AB4D35" w:rsidRPr="003C4727">
        <w:rPr>
          <w:sz w:val="28"/>
          <w:szCs w:val="28"/>
        </w:rPr>
        <w:t xml:space="preserve">между ИС </w:t>
      </w:r>
      <w:r w:rsidRPr="003C4727">
        <w:rPr>
          <w:sz w:val="28"/>
          <w:szCs w:val="28"/>
        </w:rPr>
        <w:t>ЕГКН</w:t>
      </w:r>
      <w:r w:rsidR="00F81491" w:rsidRPr="003C4727">
        <w:rPr>
          <w:sz w:val="28"/>
          <w:szCs w:val="28"/>
        </w:rPr>
        <w:t xml:space="preserve">, </w:t>
      </w:r>
      <w:r w:rsidR="00E33E35" w:rsidRPr="003C4727">
        <w:rPr>
          <w:sz w:val="28"/>
          <w:szCs w:val="28"/>
        </w:rPr>
        <w:t xml:space="preserve">ГРСТ, ЕГИСС </w:t>
      </w:r>
      <w:r w:rsidR="00AB4D35" w:rsidRPr="003C4727">
        <w:rPr>
          <w:sz w:val="28"/>
          <w:szCs w:val="28"/>
        </w:rPr>
        <w:t>и</w:t>
      </w:r>
      <w:r w:rsidR="00F81491" w:rsidRPr="003C4727">
        <w:rPr>
          <w:sz w:val="28"/>
          <w:szCs w:val="28"/>
        </w:rPr>
        <w:t xml:space="preserve"> </w:t>
      </w:r>
      <w:r w:rsidR="00AB4D35" w:rsidRPr="003C4727">
        <w:rPr>
          <w:sz w:val="28"/>
          <w:szCs w:val="28"/>
        </w:rPr>
        <w:t>ИИС «е-статистика»</w:t>
      </w:r>
      <w:r w:rsidR="00F81491" w:rsidRPr="003C4727">
        <w:rPr>
          <w:sz w:val="28"/>
          <w:szCs w:val="28"/>
        </w:rPr>
        <w:t>.</w:t>
      </w:r>
    </w:p>
    <w:p w14:paraId="30B94FDB" w14:textId="28F23452" w:rsidR="001A2546" w:rsidRPr="003C4727" w:rsidRDefault="001A2546" w:rsidP="001A2546">
      <w:pPr>
        <w:pStyle w:val="11"/>
        <w:ind w:firstLine="709"/>
        <w:jc w:val="both"/>
        <w:rPr>
          <w:rFonts w:ascii="Times New Roman" w:hAnsi="Times New Roman" w:cs="Times New Roman"/>
          <w:bCs/>
          <w:i/>
          <w:color w:val="auto"/>
          <w:sz w:val="28"/>
          <w:szCs w:val="28"/>
        </w:rPr>
      </w:pPr>
      <w:r w:rsidRPr="003C4727">
        <w:rPr>
          <w:rFonts w:ascii="Times New Roman" w:hAnsi="Times New Roman" w:cs="Times New Roman"/>
          <w:bCs/>
          <w:i/>
          <w:color w:val="auto"/>
          <w:sz w:val="28"/>
          <w:szCs w:val="28"/>
        </w:rPr>
        <w:t>10. Вопрос исключения городов республиканского и областного значения от опроса домашних хозяйств (ЛПХ) при проведении сельскохозяйственной переписи</w:t>
      </w:r>
    </w:p>
    <w:p w14:paraId="06258199" w14:textId="051AFA9D" w:rsidR="005F6461" w:rsidRPr="003C4727" w:rsidRDefault="005F6461" w:rsidP="005F6461">
      <w:pPr>
        <w:spacing w:after="0" w:line="240" w:lineRule="auto"/>
        <w:ind w:leftChars="0" w:firstLineChars="0" w:firstLine="709"/>
        <w:jc w:val="both"/>
        <w:outlineLvl w:val="9"/>
        <w:rPr>
          <w:rFonts w:ascii="Times New Roman" w:hAnsi="Times New Roman" w:cs="Times New Roman"/>
          <w:bCs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 xml:space="preserve">В соответствии с рекомендациями ФАО вклад очень малых хозяйств – </w:t>
      </w:r>
      <w:r w:rsidRPr="003C4727">
        <w:rPr>
          <w:rFonts w:ascii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  <w:t>городские или пригородные домохозяйства</w:t>
      </w:r>
      <w:r w:rsidRPr="003C4727">
        <w:rPr>
          <w:rFonts w:ascii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 xml:space="preserve"> с огородами или содержанием животных на приусадебных участках, и их включение в программу сплошной регистрации </w:t>
      </w:r>
      <w:r w:rsidRPr="003C4727">
        <w:rPr>
          <w:rFonts w:ascii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  <w:t>может быть экономически неэффективно</w:t>
      </w:r>
      <w:r w:rsidRPr="003C4727">
        <w:rPr>
          <w:rFonts w:ascii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.</w:t>
      </w:r>
    </w:p>
    <w:p w14:paraId="5037F73D" w14:textId="155847F1" w:rsidR="00A87E63" w:rsidRPr="003C4727" w:rsidRDefault="00A87E63" w:rsidP="00A87E63">
      <w:pPr>
        <w:spacing w:after="0" w:line="240" w:lineRule="auto"/>
        <w:ind w:leftChars="0" w:firstLineChars="0" w:firstLine="709"/>
        <w:jc w:val="both"/>
        <w:outlineLvl w:val="9"/>
        <w:rPr>
          <w:rFonts w:ascii="Times New Roman" w:hAnsi="Times New Roman"/>
          <w:sz w:val="28"/>
          <w:szCs w:val="28"/>
          <w:lang w:val="kk-KZ"/>
        </w:rPr>
      </w:pPr>
      <w:r w:rsidRPr="003C4727">
        <w:rPr>
          <w:rFonts w:ascii="Times New Roman" w:hAnsi="Times New Roman"/>
          <w:sz w:val="28"/>
          <w:szCs w:val="28"/>
          <w:lang w:val="kk-KZ"/>
        </w:rPr>
        <w:t xml:space="preserve">Существует международный опыт введения пороговых значений для включения в круг опрашиваемых или исключения городов. Также </w:t>
      </w:r>
      <w:r w:rsidR="002F5C51" w:rsidRPr="003C4727">
        <w:rPr>
          <w:rFonts w:ascii="Times New Roman" w:hAnsi="Times New Roman"/>
          <w:sz w:val="28"/>
          <w:szCs w:val="28"/>
          <w:lang w:val="kk-KZ"/>
        </w:rPr>
        <w:t>согласно</w:t>
      </w:r>
      <w:r w:rsidRPr="003C47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C4727">
        <w:rPr>
          <w:rFonts w:ascii="Times New Roman" w:hAnsi="Times New Roman" w:cs="Times New Roman"/>
          <w:sz w:val="28"/>
          <w:szCs w:val="28"/>
        </w:rPr>
        <w:t>Правила</w:t>
      </w:r>
      <w:r w:rsidR="002F5C51" w:rsidRPr="003C4727">
        <w:rPr>
          <w:rFonts w:ascii="Times New Roman" w:hAnsi="Times New Roman" w:cs="Times New Roman"/>
          <w:sz w:val="28"/>
          <w:szCs w:val="28"/>
        </w:rPr>
        <w:t>м</w:t>
      </w:r>
      <w:r w:rsidRPr="003C4727">
        <w:rPr>
          <w:rFonts w:ascii="Times New Roman" w:hAnsi="Times New Roman" w:cs="Times New Roman"/>
          <w:sz w:val="28"/>
          <w:szCs w:val="28"/>
        </w:rPr>
        <w:t xml:space="preserve"> содержания сельскохозяйственных животных</w:t>
      </w:r>
      <w:r w:rsidR="002F5C51" w:rsidRPr="003C4727">
        <w:rPr>
          <w:rFonts w:ascii="Times New Roman" w:hAnsi="Times New Roman" w:cs="Times New Roman"/>
          <w:sz w:val="28"/>
          <w:szCs w:val="28"/>
        </w:rPr>
        <w:t>,</w:t>
      </w:r>
      <w:r w:rsidRPr="003C4727">
        <w:rPr>
          <w:rFonts w:ascii="Times New Roman" w:hAnsi="Times New Roman" w:cs="Times New Roman"/>
          <w:sz w:val="28"/>
          <w:szCs w:val="28"/>
        </w:rPr>
        <w:t xml:space="preserve"> в населенных</w:t>
      </w:r>
      <w:r w:rsidRPr="003C472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C4727">
        <w:rPr>
          <w:rFonts w:ascii="Times New Roman" w:hAnsi="Times New Roman" w:cs="Times New Roman"/>
          <w:sz w:val="28"/>
          <w:szCs w:val="28"/>
        </w:rPr>
        <w:t>пунктах</w:t>
      </w:r>
      <w:r w:rsidRPr="003C4727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="002F5C51" w:rsidRPr="003C4727">
        <w:rPr>
          <w:rFonts w:ascii="Times New Roman" w:hAnsi="Times New Roman"/>
          <w:bCs/>
          <w:sz w:val="28"/>
          <w:szCs w:val="28"/>
          <w:lang w:val="kk-KZ"/>
        </w:rPr>
        <w:t>имеются</w:t>
      </w:r>
      <w:r w:rsidR="002F5C51" w:rsidRPr="003C4727">
        <w:rPr>
          <w:rFonts w:ascii="Times New Roman" w:hAnsi="Times New Roman"/>
          <w:b/>
          <w:bCs/>
          <w:sz w:val="28"/>
          <w:szCs w:val="28"/>
          <w:lang w:val="kk-KZ"/>
        </w:rPr>
        <w:t xml:space="preserve"> ограничения</w:t>
      </w:r>
      <w:r w:rsidRPr="003C4727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="002F5C51" w:rsidRPr="003C4727">
        <w:rPr>
          <w:rFonts w:ascii="Times New Roman" w:hAnsi="Times New Roman"/>
          <w:sz w:val="28"/>
          <w:szCs w:val="28"/>
          <w:lang w:val="kk-KZ"/>
        </w:rPr>
        <w:t>деятельности</w:t>
      </w:r>
      <w:r w:rsidRPr="003C4727">
        <w:rPr>
          <w:rFonts w:ascii="Times New Roman" w:hAnsi="Times New Roman"/>
          <w:sz w:val="28"/>
          <w:szCs w:val="28"/>
          <w:lang w:val="kk-KZ"/>
        </w:rPr>
        <w:t xml:space="preserve"> домашних хозяйств в </w:t>
      </w:r>
      <w:r w:rsidRPr="003C4727">
        <w:rPr>
          <w:rFonts w:ascii="Times New Roman" w:hAnsi="Times New Roman"/>
          <w:b/>
          <w:bCs/>
          <w:sz w:val="28"/>
          <w:szCs w:val="28"/>
          <w:lang w:val="kk-KZ"/>
        </w:rPr>
        <w:t>разведении</w:t>
      </w:r>
      <w:r w:rsidRPr="003C4727">
        <w:rPr>
          <w:rFonts w:ascii="Times New Roman" w:hAnsi="Times New Roman"/>
          <w:sz w:val="28"/>
          <w:szCs w:val="28"/>
          <w:lang w:val="kk-KZ"/>
        </w:rPr>
        <w:t xml:space="preserve"> сельхозживотных в крупных городах</w:t>
      </w:r>
      <w:r w:rsidR="002F5C51" w:rsidRPr="003C4727">
        <w:rPr>
          <w:rFonts w:ascii="Times New Roman" w:hAnsi="Times New Roman"/>
          <w:sz w:val="28"/>
          <w:szCs w:val="28"/>
          <w:lang w:val="kk-KZ"/>
        </w:rPr>
        <w:t>.</w:t>
      </w:r>
    </w:p>
    <w:p w14:paraId="4970904D" w14:textId="12FF3C90" w:rsidR="003C4DFF" w:rsidRPr="003C4727" w:rsidRDefault="00A87E63" w:rsidP="00A87E63">
      <w:pPr>
        <w:spacing w:after="0" w:line="240" w:lineRule="auto"/>
        <w:ind w:leftChars="0" w:firstLineChars="0" w:firstLine="709"/>
        <w:jc w:val="both"/>
        <w:outlineLvl w:val="9"/>
        <w:rPr>
          <w:sz w:val="28"/>
          <w:szCs w:val="28"/>
        </w:rPr>
      </w:pPr>
      <w:r w:rsidRPr="003C4727">
        <w:rPr>
          <w:rFonts w:ascii="Times New Roman" w:hAnsi="Times New Roman" w:cs="Times New Roman"/>
          <w:sz w:val="28"/>
          <w:szCs w:val="28"/>
        </w:rPr>
        <w:t>Кроме того, д</w:t>
      </w:r>
      <w:r w:rsidR="003C4DFF" w:rsidRPr="003C4727">
        <w:rPr>
          <w:rFonts w:ascii="Times New Roman" w:hAnsi="Times New Roman" w:cs="Times New Roman"/>
          <w:sz w:val="28"/>
          <w:szCs w:val="28"/>
        </w:rPr>
        <w:t>оля хозяйств населения в городах областного и республика</w:t>
      </w:r>
      <w:r w:rsidR="002F5C51" w:rsidRPr="003C4727">
        <w:rPr>
          <w:rFonts w:ascii="Times New Roman" w:hAnsi="Times New Roman" w:cs="Times New Roman"/>
          <w:sz w:val="28"/>
          <w:szCs w:val="28"/>
        </w:rPr>
        <w:t>нского значения не превышает 0,3</w:t>
      </w:r>
      <w:r w:rsidR="003C4DFF" w:rsidRPr="003C4727">
        <w:rPr>
          <w:rFonts w:ascii="Times New Roman" w:hAnsi="Times New Roman" w:cs="Times New Roman"/>
          <w:sz w:val="28"/>
          <w:szCs w:val="28"/>
        </w:rPr>
        <w:t>% (Астана – 0,0%, Шымкент – 0,3%).</w:t>
      </w:r>
      <w:r w:rsidRPr="003C4727">
        <w:rPr>
          <w:rFonts w:ascii="Times New Roman" w:hAnsi="Times New Roman" w:cs="Times New Roman"/>
          <w:sz w:val="28"/>
          <w:szCs w:val="28"/>
        </w:rPr>
        <w:t xml:space="preserve"> </w:t>
      </w:r>
      <w:r w:rsidR="003C4DFF" w:rsidRPr="003C4727">
        <w:rPr>
          <w:rFonts w:ascii="Times New Roman" w:hAnsi="Times New Roman" w:cs="Times New Roman"/>
          <w:sz w:val="28"/>
          <w:szCs w:val="28"/>
        </w:rPr>
        <w:t xml:space="preserve">По результатам пилотной переписи количество заполнивших сезонные культуры в городской местности составило 0,93% от прошедших опрос </w:t>
      </w:r>
      <w:r w:rsidR="002F5C51" w:rsidRPr="003C4727">
        <w:rPr>
          <w:rFonts w:ascii="Times New Roman" w:hAnsi="Times New Roman" w:cs="Times New Roman"/>
          <w:sz w:val="28"/>
          <w:szCs w:val="28"/>
        </w:rPr>
        <w:t>домашних хозяйств</w:t>
      </w:r>
      <w:r w:rsidR="003C4DFF" w:rsidRPr="003C4727">
        <w:rPr>
          <w:rFonts w:ascii="Times New Roman" w:hAnsi="Times New Roman" w:cs="Times New Roman"/>
          <w:sz w:val="28"/>
          <w:szCs w:val="28"/>
        </w:rPr>
        <w:t>.</w:t>
      </w:r>
      <w:r w:rsidRPr="003C4727">
        <w:rPr>
          <w:rFonts w:ascii="Times New Roman" w:hAnsi="Times New Roman" w:cs="Times New Roman"/>
          <w:sz w:val="28"/>
          <w:szCs w:val="28"/>
        </w:rPr>
        <w:t xml:space="preserve"> </w:t>
      </w:r>
      <w:r w:rsidR="003C4DFF" w:rsidRPr="003C4727">
        <w:rPr>
          <w:rFonts w:ascii="Times New Roman" w:hAnsi="Times New Roman" w:cs="Times New Roman"/>
          <w:sz w:val="28"/>
          <w:szCs w:val="28"/>
        </w:rPr>
        <w:t xml:space="preserve">Из 20 населенных пунктов городской местности: </w:t>
      </w:r>
      <w:r w:rsidR="0090101D" w:rsidRPr="003C4727">
        <w:rPr>
          <w:rFonts w:ascii="Times New Roman" w:hAnsi="Times New Roman" w:cs="Times New Roman"/>
          <w:sz w:val="28"/>
          <w:szCs w:val="28"/>
        </w:rPr>
        <w:br/>
      </w:r>
      <w:r w:rsidR="003C4DFF" w:rsidRPr="003C4727">
        <w:rPr>
          <w:rFonts w:ascii="Times New Roman" w:hAnsi="Times New Roman" w:cs="Times New Roman"/>
          <w:sz w:val="28"/>
          <w:szCs w:val="28"/>
        </w:rPr>
        <w:t xml:space="preserve">в 11 – число содержавших поголовье домашних хозяйств меньше 5%, в 6 </w:t>
      </w:r>
      <w:r w:rsidR="003C4DFF" w:rsidRPr="003C4727">
        <w:rPr>
          <w:rFonts w:ascii="Times New Roman" w:hAnsi="Times New Roman" w:cs="Times New Roman"/>
          <w:sz w:val="28"/>
          <w:szCs w:val="28"/>
        </w:rPr>
        <w:lastRenderedPageBreak/>
        <w:t>населенных пунктах, содержащих поголовье, составило от 5% до 12%, в 4 населенных пунктах выше 12% домохозяйств содержали поголовье.</w:t>
      </w:r>
    </w:p>
    <w:p w14:paraId="507E7631" w14:textId="37A95F86" w:rsidR="00075314" w:rsidRPr="003C4727" w:rsidRDefault="003C4DFF" w:rsidP="003C4DFF">
      <w:pPr>
        <w:spacing w:after="0" w:line="240" w:lineRule="auto"/>
        <w:ind w:leftChars="0" w:firstLineChars="0" w:firstLine="709"/>
        <w:jc w:val="both"/>
        <w:outlineLvl w:val="9"/>
        <w:rPr>
          <w:rFonts w:ascii="Times New Roman" w:hAnsi="Times New Roman" w:cs="Times New Roman"/>
          <w:bCs/>
          <w:color w:val="auto"/>
          <w:position w:val="0"/>
          <w:sz w:val="28"/>
          <w:szCs w:val="28"/>
          <w:lang w:eastAsia="ru-RU"/>
        </w:rPr>
      </w:pPr>
      <w:r w:rsidRPr="003C4727">
        <w:rPr>
          <w:rFonts w:ascii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Исходя из вышеизложенного, считаем необходимым исключение город</w:t>
      </w:r>
      <w:r w:rsidR="00075314" w:rsidRPr="003C4727">
        <w:rPr>
          <w:rFonts w:ascii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>ов</w:t>
      </w:r>
      <w:r w:rsidRPr="003C4727">
        <w:rPr>
          <w:rFonts w:ascii="Times New Roman" w:hAnsi="Times New Roman" w:cs="Times New Roman"/>
          <w:bCs/>
          <w:color w:val="auto"/>
          <w:position w:val="0"/>
          <w:sz w:val="28"/>
          <w:szCs w:val="28"/>
          <w:lang w:eastAsia="ru-RU"/>
        </w:rPr>
        <w:t xml:space="preserve"> республиканского и областного значения от опроса домашних хозяйств при проведении СХП в 2025 году.</w:t>
      </w:r>
    </w:p>
    <w:p w14:paraId="28E4371A" w14:textId="77777777" w:rsidR="00302ACC" w:rsidRPr="003C4727" w:rsidRDefault="00302ACC" w:rsidP="006B01F4">
      <w:pPr>
        <w:spacing w:after="0" w:line="240" w:lineRule="auto"/>
        <w:ind w:leftChars="0" w:firstLineChars="0" w:firstLine="709"/>
        <w:jc w:val="both"/>
        <w:outlineLvl w:val="9"/>
        <w:rPr>
          <w:rFonts w:ascii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</w:pPr>
      <w:bookmarkStart w:id="1" w:name="_GoBack"/>
      <w:bookmarkEnd w:id="1"/>
    </w:p>
    <w:sectPr w:rsidR="00302ACC" w:rsidRPr="003C4727" w:rsidSect="00302A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3FD89" w14:textId="77777777" w:rsidR="00BE34FB" w:rsidRDefault="00BE34FB" w:rsidP="00302ACC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398E6E6" w14:textId="77777777" w:rsidR="00BE34FB" w:rsidRDefault="00BE34FB" w:rsidP="00302AC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KZ Arial">
    <w:altName w:val="Arial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E86F1" w14:textId="77777777" w:rsidR="00302ACC" w:rsidRDefault="00302ACC">
    <w:pPr>
      <w:pStyle w:val="ac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35445" w14:textId="77777777" w:rsidR="00302ACC" w:rsidRDefault="00302ACC">
    <w:pPr>
      <w:pStyle w:val="ac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94AD1" w14:textId="77777777" w:rsidR="00302ACC" w:rsidRDefault="00302ACC">
    <w:pPr>
      <w:pStyle w:val="ac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3A5F5" w14:textId="77777777" w:rsidR="00BE34FB" w:rsidRDefault="00BE34FB" w:rsidP="00302ACC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147A794" w14:textId="77777777" w:rsidR="00BE34FB" w:rsidRDefault="00BE34FB" w:rsidP="00302ACC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21E5D" w14:textId="77777777" w:rsidR="00302ACC" w:rsidRDefault="00302ACC">
    <w:pPr>
      <w:pStyle w:val="aa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00463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403B7A8" w14:textId="5E09B611" w:rsidR="00302ACC" w:rsidRPr="00302ACC" w:rsidRDefault="00302ACC">
        <w:pPr>
          <w:pStyle w:val="aa"/>
          <w:ind w:left="0" w:hanging="2"/>
          <w:jc w:val="center"/>
          <w:rPr>
            <w:rFonts w:ascii="Times New Roman" w:hAnsi="Times New Roman" w:cs="Times New Roman"/>
          </w:rPr>
        </w:pPr>
        <w:r w:rsidRPr="00302ACC">
          <w:rPr>
            <w:rFonts w:ascii="Times New Roman" w:hAnsi="Times New Roman" w:cs="Times New Roman"/>
          </w:rPr>
          <w:fldChar w:fldCharType="begin"/>
        </w:r>
        <w:r w:rsidRPr="00302ACC">
          <w:rPr>
            <w:rFonts w:ascii="Times New Roman" w:hAnsi="Times New Roman" w:cs="Times New Roman"/>
          </w:rPr>
          <w:instrText>PAGE   \* MERGEFORMAT</w:instrText>
        </w:r>
        <w:r w:rsidRPr="00302ACC">
          <w:rPr>
            <w:rFonts w:ascii="Times New Roman" w:hAnsi="Times New Roman" w:cs="Times New Roman"/>
          </w:rPr>
          <w:fldChar w:fldCharType="separate"/>
        </w:r>
        <w:r w:rsidR="00B363BB">
          <w:rPr>
            <w:rFonts w:ascii="Times New Roman" w:hAnsi="Times New Roman" w:cs="Times New Roman"/>
            <w:noProof/>
          </w:rPr>
          <w:t>11</w:t>
        </w:r>
        <w:r w:rsidRPr="00302ACC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79762" w14:textId="77777777" w:rsidR="00302ACC" w:rsidRDefault="00302ACC">
    <w:pPr>
      <w:pStyle w:val="aa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732"/>
    <w:multiLevelType w:val="singleLevel"/>
    <w:tmpl w:val="72F8F5BA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</w:abstractNum>
  <w:abstractNum w:abstractNumId="1" w15:restartNumberingAfterBreak="0">
    <w:nsid w:val="055256FB"/>
    <w:multiLevelType w:val="multilevel"/>
    <w:tmpl w:val="3FCA7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615740"/>
    <w:multiLevelType w:val="hybridMultilevel"/>
    <w:tmpl w:val="FED2688C"/>
    <w:lvl w:ilvl="0" w:tplc="72F8F5BA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7F7680"/>
    <w:multiLevelType w:val="hybridMultilevel"/>
    <w:tmpl w:val="CD6A06E6"/>
    <w:lvl w:ilvl="0" w:tplc="200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DA49B3"/>
    <w:multiLevelType w:val="hybridMultilevel"/>
    <w:tmpl w:val="748A70B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CFD7DD4"/>
    <w:multiLevelType w:val="hybridMultilevel"/>
    <w:tmpl w:val="EC4EF142"/>
    <w:lvl w:ilvl="0" w:tplc="D412773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081" w:hanging="360"/>
      </w:pPr>
    </w:lvl>
    <w:lvl w:ilvl="2" w:tplc="2000001B" w:tentative="1">
      <w:start w:val="1"/>
      <w:numFmt w:val="lowerRoman"/>
      <w:lvlText w:val="%3."/>
      <w:lvlJc w:val="right"/>
      <w:pPr>
        <w:ind w:left="1801" w:hanging="180"/>
      </w:pPr>
    </w:lvl>
    <w:lvl w:ilvl="3" w:tplc="2000000F" w:tentative="1">
      <w:start w:val="1"/>
      <w:numFmt w:val="decimal"/>
      <w:lvlText w:val="%4."/>
      <w:lvlJc w:val="left"/>
      <w:pPr>
        <w:ind w:left="2521" w:hanging="360"/>
      </w:pPr>
    </w:lvl>
    <w:lvl w:ilvl="4" w:tplc="20000019" w:tentative="1">
      <w:start w:val="1"/>
      <w:numFmt w:val="lowerLetter"/>
      <w:lvlText w:val="%5."/>
      <w:lvlJc w:val="left"/>
      <w:pPr>
        <w:ind w:left="3241" w:hanging="360"/>
      </w:pPr>
    </w:lvl>
    <w:lvl w:ilvl="5" w:tplc="2000001B" w:tentative="1">
      <w:start w:val="1"/>
      <w:numFmt w:val="lowerRoman"/>
      <w:lvlText w:val="%6."/>
      <w:lvlJc w:val="right"/>
      <w:pPr>
        <w:ind w:left="3961" w:hanging="180"/>
      </w:pPr>
    </w:lvl>
    <w:lvl w:ilvl="6" w:tplc="2000000F" w:tentative="1">
      <w:start w:val="1"/>
      <w:numFmt w:val="decimal"/>
      <w:lvlText w:val="%7."/>
      <w:lvlJc w:val="left"/>
      <w:pPr>
        <w:ind w:left="4681" w:hanging="360"/>
      </w:pPr>
    </w:lvl>
    <w:lvl w:ilvl="7" w:tplc="20000019" w:tentative="1">
      <w:start w:val="1"/>
      <w:numFmt w:val="lowerLetter"/>
      <w:lvlText w:val="%8."/>
      <w:lvlJc w:val="left"/>
      <w:pPr>
        <w:ind w:left="5401" w:hanging="360"/>
      </w:pPr>
    </w:lvl>
    <w:lvl w:ilvl="8" w:tplc="200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 w15:restartNumberingAfterBreak="0">
    <w:nsid w:val="15CE404B"/>
    <w:multiLevelType w:val="hybridMultilevel"/>
    <w:tmpl w:val="8FCC0ED6"/>
    <w:lvl w:ilvl="0" w:tplc="200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D36544"/>
    <w:multiLevelType w:val="hybridMultilevel"/>
    <w:tmpl w:val="6B400964"/>
    <w:lvl w:ilvl="0" w:tplc="200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18509A"/>
    <w:multiLevelType w:val="hybridMultilevel"/>
    <w:tmpl w:val="B352E75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F6529C0"/>
    <w:multiLevelType w:val="multilevel"/>
    <w:tmpl w:val="C0889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6D15F9"/>
    <w:multiLevelType w:val="hybridMultilevel"/>
    <w:tmpl w:val="4DA666D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09E5245"/>
    <w:multiLevelType w:val="multilevel"/>
    <w:tmpl w:val="CFC65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BA44CD"/>
    <w:multiLevelType w:val="multilevel"/>
    <w:tmpl w:val="82767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9B0465"/>
    <w:multiLevelType w:val="hybridMultilevel"/>
    <w:tmpl w:val="91D651C8"/>
    <w:lvl w:ilvl="0" w:tplc="72F8F5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958CA0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66335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26D6A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C4AC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B2CD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7E5B4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42965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9A3DC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675E5"/>
    <w:multiLevelType w:val="hybridMultilevel"/>
    <w:tmpl w:val="56BE1CC6"/>
    <w:lvl w:ilvl="0" w:tplc="0FB03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95691F"/>
    <w:multiLevelType w:val="hybridMultilevel"/>
    <w:tmpl w:val="2FC03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264F29"/>
    <w:multiLevelType w:val="multilevel"/>
    <w:tmpl w:val="B9B4BA3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17" w15:restartNumberingAfterBreak="0">
    <w:nsid w:val="3E8A68E6"/>
    <w:multiLevelType w:val="hybridMultilevel"/>
    <w:tmpl w:val="119022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2B30A9C"/>
    <w:multiLevelType w:val="multilevel"/>
    <w:tmpl w:val="7466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F0189F"/>
    <w:multiLevelType w:val="multilevel"/>
    <w:tmpl w:val="D9E6C4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4B943211"/>
    <w:multiLevelType w:val="hybridMultilevel"/>
    <w:tmpl w:val="C8F6389C"/>
    <w:lvl w:ilvl="0" w:tplc="0419000B">
      <w:start w:val="1"/>
      <w:numFmt w:val="bullet"/>
      <w:lvlText w:val=""/>
      <w:lvlJc w:val="left"/>
      <w:pPr>
        <w:ind w:left="16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1" w15:restartNumberingAfterBreak="0">
    <w:nsid w:val="4D296329"/>
    <w:multiLevelType w:val="multilevel"/>
    <w:tmpl w:val="BD888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145325"/>
    <w:multiLevelType w:val="hybridMultilevel"/>
    <w:tmpl w:val="DA0C912C"/>
    <w:lvl w:ilvl="0" w:tplc="0419000B">
      <w:start w:val="1"/>
      <w:numFmt w:val="bullet"/>
      <w:lvlText w:val=""/>
      <w:lvlJc w:val="left"/>
      <w:pPr>
        <w:ind w:left="16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3" w15:restartNumberingAfterBreak="0">
    <w:nsid w:val="57E52BE4"/>
    <w:multiLevelType w:val="hybridMultilevel"/>
    <w:tmpl w:val="0F324E9A"/>
    <w:lvl w:ilvl="0" w:tplc="72F8F5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D4CBE"/>
    <w:multiLevelType w:val="hybridMultilevel"/>
    <w:tmpl w:val="B43A9110"/>
    <w:lvl w:ilvl="0" w:tplc="72F8F5BA">
      <w:numFmt w:val="bullet"/>
      <w:lvlText w:val="-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B645D5F"/>
    <w:multiLevelType w:val="multilevel"/>
    <w:tmpl w:val="A6382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A24E65"/>
    <w:multiLevelType w:val="hybridMultilevel"/>
    <w:tmpl w:val="579C8DC8"/>
    <w:lvl w:ilvl="0" w:tplc="72F8F5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C52B26"/>
    <w:multiLevelType w:val="hybridMultilevel"/>
    <w:tmpl w:val="1C9E4F10"/>
    <w:lvl w:ilvl="0" w:tplc="72F8F5BA">
      <w:numFmt w:val="bullet"/>
      <w:lvlText w:val="-"/>
      <w:lvlJc w:val="left"/>
      <w:pPr>
        <w:ind w:left="1789" w:hanging="360"/>
      </w:pPr>
      <w:rPr>
        <w:rFonts w:ascii="Arial" w:eastAsia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685F5360"/>
    <w:multiLevelType w:val="multilevel"/>
    <w:tmpl w:val="22D4711E"/>
    <w:lvl w:ilvl="0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72A7346F"/>
    <w:multiLevelType w:val="multilevel"/>
    <w:tmpl w:val="9342B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7526C3"/>
    <w:multiLevelType w:val="multilevel"/>
    <w:tmpl w:val="5FAEF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8F3066"/>
    <w:multiLevelType w:val="hybridMultilevel"/>
    <w:tmpl w:val="6666CFB2"/>
    <w:lvl w:ilvl="0" w:tplc="6EAE6A5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D7B344E"/>
    <w:multiLevelType w:val="multilevel"/>
    <w:tmpl w:val="7EE23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FA233F"/>
    <w:multiLevelType w:val="hybridMultilevel"/>
    <w:tmpl w:val="DF9C2654"/>
    <w:lvl w:ilvl="0" w:tplc="72F8F5BA">
      <w:numFmt w:val="bullet"/>
      <w:lvlText w:val="-"/>
      <w:lvlJc w:val="left"/>
      <w:pPr>
        <w:ind w:left="1068" w:hanging="360"/>
      </w:pPr>
      <w:rPr>
        <w:rFonts w:ascii="Arial" w:eastAsia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0"/>
  </w:num>
  <w:num w:numId="3">
    <w:abstractNumId w:val="16"/>
  </w:num>
  <w:num w:numId="4">
    <w:abstractNumId w:val="12"/>
  </w:num>
  <w:num w:numId="5">
    <w:abstractNumId w:val="32"/>
  </w:num>
  <w:num w:numId="6">
    <w:abstractNumId w:val="30"/>
  </w:num>
  <w:num w:numId="7">
    <w:abstractNumId w:val="17"/>
  </w:num>
  <w:num w:numId="8">
    <w:abstractNumId w:val="15"/>
  </w:num>
  <w:num w:numId="9">
    <w:abstractNumId w:val="28"/>
  </w:num>
  <w:num w:numId="10">
    <w:abstractNumId w:val="31"/>
  </w:num>
  <w:num w:numId="11">
    <w:abstractNumId w:val="13"/>
  </w:num>
  <w:num w:numId="12">
    <w:abstractNumId w:val="29"/>
  </w:num>
  <w:num w:numId="13">
    <w:abstractNumId w:val="3"/>
  </w:num>
  <w:num w:numId="14">
    <w:abstractNumId w:val="7"/>
  </w:num>
  <w:num w:numId="15">
    <w:abstractNumId w:val="6"/>
  </w:num>
  <w:num w:numId="16">
    <w:abstractNumId w:val="5"/>
  </w:num>
  <w:num w:numId="17">
    <w:abstractNumId w:val="14"/>
  </w:num>
  <w:num w:numId="18">
    <w:abstractNumId w:val="23"/>
  </w:num>
  <w:num w:numId="19">
    <w:abstractNumId w:val="20"/>
  </w:num>
  <w:num w:numId="20">
    <w:abstractNumId w:val="8"/>
  </w:num>
  <w:num w:numId="21">
    <w:abstractNumId w:val="10"/>
  </w:num>
  <w:num w:numId="22">
    <w:abstractNumId w:val="22"/>
  </w:num>
  <w:num w:numId="23">
    <w:abstractNumId w:val="26"/>
  </w:num>
  <w:num w:numId="24">
    <w:abstractNumId w:val="2"/>
  </w:num>
  <w:num w:numId="25">
    <w:abstractNumId w:val="11"/>
  </w:num>
  <w:num w:numId="26">
    <w:abstractNumId w:val="24"/>
  </w:num>
  <w:num w:numId="27">
    <w:abstractNumId w:val="27"/>
  </w:num>
  <w:num w:numId="28">
    <w:abstractNumId w:val="18"/>
  </w:num>
  <w:num w:numId="29">
    <w:abstractNumId w:val="21"/>
  </w:num>
  <w:num w:numId="30">
    <w:abstractNumId w:val="9"/>
  </w:num>
  <w:num w:numId="31">
    <w:abstractNumId w:val="25"/>
  </w:num>
  <w:num w:numId="32">
    <w:abstractNumId w:val="1"/>
  </w:num>
  <w:num w:numId="3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4A"/>
    <w:rsid w:val="000067F0"/>
    <w:rsid w:val="00017810"/>
    <w:rsid w:val="00023E81"/>
    <w:rsid w:val="00035CDF"/>
    <w:rsid w:val="00075314"/>
    <w:rsid w:val="00077FDB"/>
    <w:rsid w:val="0009400C"/>
    <w:rsid w:val="000C0738"/>
    <w:rsid w:val="000C51FD"/>
    <w:rsid w:val="000D72F6"/>
    <w:rsid w:val="000E71D0"/>
    <w:rsid w:val="000E7BFD"/>
    <w:rsid w:val="001139E5"/>
    <w:rsid w:val="001401C1"/>
    <w:rsid w:val="00160660"/>
    <w:rsid w:val="00191702"/>
    <w:rsid w:val="001A2546"/>
    <w:rsid w:val="001C2F7B"/>
    <w:rsid w:val="001D64A6"/>
    <w:rsid w:val="00211F7A"/>
    <w:rsid w:val="00212809"/>
    <w:rsid w:val="00232C0E"/>
    <w:rsid w:val="00261E8D"/>
    <w:rsid w:val="002746C8"/>
    <w:rsid w:val="00281A4B"/>
    <w:rsid w:val="00290D06"/>
    <w:rsid w:val="002C32B4"/>
    <w:rsid w:val="002F5C51"/>
    <w:rsid w:val="00302ACC"/>
    <w:rsid w:val="00327C07"/>
    <w:rsid w:val="00366744"/>
    <w:rsid w:val="003C4727"/>
    <w:rsid w:val="003C4DFF"/>
    <w:rsid w:val="003F0E1B"/>
    <w:rsid w:val="00432151"/>
    <w:rsid w:val="004570AB"/>
    <w:rsid w:val="00472539"/>
    <w:rsid w:val="004B2DB3"/>
    <w:rsid w:val="004D1B2E"/>
    <w:rsid w:val="004E6D89"/>
    <w:rsid w:val="00500736"/>
    <w:rsid w:val="005B2603"/>
    <w:rsid w:val="005C1F38"/>
    <w:rsid w:val="005F6461"/>
    <w:rsid w:val="006249F0"/>
    <w:rsid w:val="00624C73"/>
    <w:rsid w:val="006A3260"/>
    <w:rsid w:val="006B01F4"/>
    <w:rsid w:val="006C1F4A"/>
    <w:rsid w:val="006E6BC5"/>
    <w:rsid w:val="007013F0"/>
    <w:rsid w:val="00705B0A"/>
    <w:rsid w:val="00722128"/>
    <w:rsid w:val="0074221D"/>
    <w:rsid w:val="007544CE"/>
    <w:rsid w:val="00774128"/>
    <w:rsid w:val="007B1E48"/>
    <w:rsid w:val="007B2E68"/>
    <w:rsid w:val="007F1371"/>
    <w:rsid w:val="007F337E"/>
    <w:rsid w:val="00863652"/>
    <w:rsid w:val="00881341"/>
    <w:rsid w:val="008A143E"/>
    <w:rsid w:val="008A3F35"/>
    <w:rsid w:val="008B14B4"/>
    <w:rsid w:val="008D3909"/>
    <w:rsid w:val="008D6D02"/>
    <w:rsid w:val="008E3AF8"/>
    <w:rsid w:val="008F55C5"/>
    <w:rsid w:val="0090101D"/>
    <w:rsid w:val="009027F2"/>
    <w:rsid w:val="00904562"/>
    <w:rsid w:val="009433A6"/>
    <w:rsid w:val="00945BF6"/>
    <w:rsid w:val="00983081"/>
    <w:rsid w:val="00984600"/>
    <w:rsid w:val="00985BDD"/>
    <w:rsid w:val="009860C4"/>
    <w:rsid w:val="009A703B"/>
    <w:rsid w:val="009F6CE7"/>
    <w:rsid w:val="00A12513"/>
    <w:rsid w:val="00A17391"/>
    <w:rsid w:val="00A26D95"/>
    <w:rsid w:val="00A467AF"/>
    <w:rsid w:val="00A87E63"/>
    <w:rsid w:val="00AB3618"/>
    <w:rsid w:val="00AB4D35"/>
    <w:rsid w:val="00AB75C9"/>
    <w:rsid w:val="00B11984"/>
    <w:rsid w:val="00B363BB"/>
    <w:rsid w:val="00B44ED0"/>
    <w:rsid w:val="00B824E4"/>
    <w:rsid w:val="00BC0423"/>
    <w:rsid w:val="00BC19A7"/>
    <w:rsid w:val="00BE1E6E"/>
    <w:rsid w:val="00BE34FB"/>
    <w:rsid w:val="00C006A4"/>
    <w:rsid w:val="00C36BE0"/>
    <w:rsid w:val="00C50CEC"/>
    <w:rsid w:val="00C51995"/>
    <w:rsid w:val="00C55C6D"/>
    <w:rsid w:val="00C83C69"/>
    <w:rsid w:val="00CF0639"/>
    <w:rsid w:val="00D01C58"/>
    <w:rsid w:val="00D0723A"/>
    <w:rsid w:val="00D15DC0"/>
    <w:rsid w:val="00D46780"/>
    <w:rsid w:val="00D55D84"/>
    <w:rsid w:val="00D6344D"/>
    <w:rsid w:val="00D82909"/>
    <w:rsid w:val="00DD12FF"/>
    <w:rsid w:val="00DD5687"/>
    <w:rsid w:val="00DE16CA"/>
    <w:rsid w:val="00DE5FD4"/>
    <w:rsid w:val="00E2154D"/>
    <w:rsid w:val="00E33E35"/>
    <w:rsid w:val="00E50323"/>
    <w:rsid w:val="00E87880"/>
    <w:rsid w:val="00EB7BF9"/>
    <w:rsid w:val="00ED124F"/>
    <w:rsid w:val="00EE200F"/>
    <w:rsid w:val="00EF39B3"/>
    <w:rsid w:val="00F10D9F"/>
    <w:rsid w:val="00F13155"/>
    <w:rsid w:val="00F149AC"/>
    <w:rsid w:val="00F64AF1"/>
    <w:rsid w:val="00F71D08"/>
    <w:rsid w:val="00F81491"/>
    <w:rsid w:val="00F81A06"/>
    <w:rsid w:val="00F87587"/>
    <w:rsid w:val="00FC300F"/>
    <w:rsid w:val="00FC6C0A"/>
    <w:rsid w:val="00FD0131"/>
    <w:rsid w:val="00FD36C2"/>
    <w:rsid w:val="00FD483F"/>
    <w:rsid w:val="00FF5BC6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821CA"/>
  <w15:docId w15:val="{0D4A0335-E4ED-4E3A-A52D-5E2DB850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E6D89"/>
    <w:pPr>
      <w:pBdr>
        <w:top w:val="nil"/>
        <w:left w:val="nil"/>
        <w:bottom w:val="nil"/>
        <w:right w:val="nil"/>
        <w:between w:val="nil"/>
      </w:pBdr>
      <w:spacing w:after="200" w:line="276" w:lineRule="auto"/>
      <w:ind w:leftChars="-1" w:left="-1" w:hangingChars="1" w:hanging="1"/>
      <w:textAlignment w:val="top"/>
      <w:outlineLvl w:val="0"/>
    </w:pPr>
    <w:rPr>
      <w:rFonts w:ascii="Calibri" w:eastAsia="Calibri" w:hAnsi="Calibri" w:cs="Calibri"/>
      <w:color w:val="000000"/>
      <w:kern w:val="0"/>
      <w:position w:val="-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824E4"/>
    <w:pPr>
      <w:keepNext/>
      <w:keepLines/>
      <w:spacing w:before="240" w:after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6D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6C1F4A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kern w:val="0"/>
      <w:sz w:val="20"/>
      <w:szCs w:val="20"/>
      <w:lang w:eastAsia="ru-RU"/>
      <w14:ligatures w14:val="none"/>
    </w:rPr>
  </w:style>
  <w:style w:type="paragraph" w:customStyle="1" w:styleId="a3">
    <w:name w:val="ОснТекст"/>
    <w:link w:val="a4"/>
    <w:rsid w:val="0021280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3">
    <w:name w:val="Body Text Indent 3"/>
    <w:basedOn w:val="a"/>
    <w:link w:val="30"/>
    <w:uiPriority w:val="99"/>
    <w:unhideWhenUsed/>
    <w:rsid w:val="004E6D8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E6D89"/>
    <w:rPr>
      <w:rFonts w:ascii="Calibri" w:eastAsia="Calibri" w:hAnsi="Calibri" w:cs="Calibri"/>
      <w:color w:val="000000"/>
      <w:kern w:val="0"/>
      <w:position w:val="-1"/>
      <w:sz w:val="16"/>
      <w:szCs w:val="16"/>
      <w:lang w:val="ru-RU"/>
      <w14:ligatures w14:val="none"/>
    </w:rPr>
  </w:style>
  <w:style w:type="paragraph" w:customStyle="1" w:styleId="21">
    <w:name w:val="Заголов 2"/>
    <w:basedOn w:val="2"/>
    <w:next w:val="a"/>
    <w:link w:val="22"/>
    <w:rsid w:val="004E6D89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320" w:after="200" w:line="240" w:lineRule="auto"/>
      <w:ind w:leftChars="0" w:left="0" w:firstLineChars="0" w:firstLine="0"/>
      <w:textAlignment w:val="auto"/>
    </w:pPr>
    <w:rPr>
      <w:rFonts w:ascii="Arial" w:eastAsia="Calibri" w:hAnsi="Arial" w:cs="Arial"/>
      <w:b/>
      <w:bCs/>
      <w:color w:val="auto"/>
      <w:position w:val="0"/>
      <w:sz w:val="24"/>
      <w:szCs w:val="24"/>
      <w:lang w:eastAsia="ru-RU"/>
    </w:rPr>
  </w:style>
  <w:style w:type="character" w:customStyle="1" w:styleId="22">
    <w:name w:val="Заголов 2 Знак"/>
    <w:basedOn w:val="a0"/>
    <w:link w:val="21"/>
    <w:locked/>
    <w:rsid w:val="004E6D89"/>
    <w:rPr>
      <w:rFonts w:ascii="Arial" w:eastAsia="Calibri" w:hAnsi="Arial" w:cs="Arial"/>
      <w:b/>
      <w:bCs/>
      <w:kern w:val="0"/>
      <w:sz w:val="24"/>
      <w:szCs w:val="24"/>
      <w:lang w:val="ru-RU" w:eastAsia="ru-RU"/>
      <w14:ligatures w14:val="none"/>
    </w:rPr>
  </w:style>
  <w:style w:type="character" w:styleId="a5">
    <w:name w:val="Hyperlink"/>
    <w:basedOn w:val="a0"/>
    <w:uiPriority w:val="99"/>
    <w:unhideWhenUsed/>
    <w:rsid w:val="004E6D8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E6D89"/>
    <w:rPr>
      <w:rFonts w:asciiTheme="majorHAnsi" w:eastAsiaTheme="majorEastAsia" w:hAnsiTheme="majorHAnsi" w:cstheme="majorBidi"/>
      <w:color w:val="2F5496" w:themeColor="accent1" w:themeShade="BF"/>
      <w:kern w:val="0"/>
      <w:position w:val="-1"/>
      <w:sz w:val="26"/>
      <w:szCs w:val="26"/>
      <w:lang w:val="ru-RU"/>
      <w14:ligatures w14:val="none"/>
    </w:rPr>
  </w:style>
  <w:style w:type="paragraph" w:styleId="a6">
    <w:name w:val="List Paragraph"/>
    <w:aliases w:val="маркированный,Heading1,Colorful List - Accent 11,Colorful List - Accent 11CxSpLast,H1-1,Заголовок3,List Paragraph"/>
    <w:basedOn w:val="a"/>
    <w:link w:val="a7"/>
    <w:uiPriority w:val="34"/>
    <w:qFormat/>
    <w:rsid w:val="00C50CEC"/>
    <w:pPr>
      <w:ind w:left="720"/>
      <w:contextualSpacing/>
    </w:pPr>
  </w:style>
  <w:style w:type="character" w:customStyle="1" w:styleId="a4">
    <w:name w:val="ОснТекст Знак"/>
    <w:basedOn w:val="a0"/>
    <w:link w:val="a3"/>
    <w:locked/>
    <w:rsid w:val="00F71D08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OsnTxt">
    <w:name w:val="OsnTxt"/>
    <w:rsid w:val="00F71D08"/>
    <w:pPr>
      <w:spacing w:after="0" w:line="280" w:lineRule="exact"/>
      <w:ind w:firstLine="794"/>
      <w:jc w:val="both"/>
    </w:pPr>
    <w:rPr>
      <w:rFonts w:ascii="KZ Arial" w:eastAsia="Calibri" w:hAnsi="KZ Arial" w:cs="KZ Arial"/>
      <w:kern w:val="0"/>
      <w:sz w:val="20"/>
      <w:szCs w:val="20"/>
      <w:lang w:eastAsia="ru-RU"/>
      <w14:ligatures w14:val="none"/>
    </w:rPr>
  </w:style>
  <w:style w:type="paragraph" w:styleId="a8">
    <w:name w:val="No Spacing"/>
    <w:uiPriority w:val="1"/>
    <w:qFormat/>
    <w:rsid w:val="00EB7BF9"/>
    <w:pPr>
      <w:pBdr>
        <w:top w:val="nil"/>
        <w:left w:val="nil"/>
        <w:bottom w:val="nil"/>
        <w:right w:val="nil"/>
        <w:between w:val="nil"/>
      </w:pBdr>
      <w:spacing w:after="0" w:line="1" w:lineRule="atLeast"/>
      <w:ind w:leftChars="-1" w:left="-1" w:hangingChars="1" w:hanging="1"/>
      <w:textAlignment w:val="top"/>
      <w:outlineLvl w:val="0"/>
    </w:pPr>
    <w:rPr>
      <w:rFonts w:ascii="Calibri" w:eastAsia="Calibri" w:hAnsi="Calibri" w:cs="Calibri"/>
      <w:color w:val="000000"/>
      <w:kern w:val="0"/>
      <w:position w:val="-1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B824E4"/>
    <w:rPr>
      <w:rFonts w:asciiTheme="majorHAnsi" w:eastAsiaTheme="majorEastAsia" w:hAnsiTheme="majorHAnsi" w:cstheme="majorBidi"/>
      <w:color w:val="2F5496" w:themeColor="accent1" w:themeShade="BF"/>
      <w:kern w:val="0"/>
      <w:position w:val="-1"/>
      <w:sz w:val="32"/>
      <w:szCs w:val="32"/>
      <w:lang w:val="ru-RU"/>
      <w14:ligatures w14:val="none"/>
    </w:rPr>
  </w:style>
  <w:style w:type="character" w:customStyle="1" w:styleId="bx-font">
    <w:name w:val="bx-font"/>
    <w:basedOn w:val="a0"/>
    <w:rsid w:val="00472539"/>
  </w:style>
  <w:style w:type="paragraph" w:styleId="a9">
    <w:name w:val="Normal (Web)"/>
    <w:basedOn w:val="a"/>
    <w:uiPriority w:val="99"/>
    <w:unhideWhenUsed/>
    <w:rsid w:val="00624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ind w:leftChars="0" w:left="0" w:firstLineChars="0" w:firstLine="0"/>
      <w:textAlignment w:val="auto"/>
      <w:outlineLvl w:val="9"/>
    </w:pPr>
    <w:rPr>
      <w:rFonts w:ascii="Times New Roman" w:eastAsia="Times New Roman" w:hAnsi="Times New Roman" w:cs="Times New Roman"/>
      <w:color w:val="auto"/>
      <w:position w:val="0"/>
      <w:sz w:val="24"/>
      <w:szCs w:val="24"/>
      <w:lang w:eastAsia="ru-RU"/>
    </w:rPr>
  </w:style>
  <w:style w:type="character" w:customStyle="1" w:styleId="a7">
    <w:name w:val="Абзац списка Знак"/>
    <w:aliases w:val="маркированный Знак,Heading1 Знак,Colorful List - Accent 11 Знак,Colorful List - Accent 11CxSpLast Знак,H1-1 Знак,Заголовок3 Знак,List Paragraph Знак"/>
    <w:link w:val="a6"/>
    <w:uiPriority w:val="34"/>
    <w:locked/>
    <w:rsid w:val="001A2546"/>
    <w:rPr>
      <w:rFonts w:ascii="Calibri" w:eastAsia="Calibri" w:hAnsi="Calibri" w:cs="Calibri"/>
      <w:color w:val="000000"/>
      <w:kern w:val="0"/>
      <w:position w:val="-1"/>
      <w14:ligatures w14:val="none"/>
    </w:rPr>
  </w:style>
  <w:style w:type="paragraph" w:styleId="aa">
    <w:name w:val="header"/>
    <w:basedOn w:val="a"/>
    <w:link w:val="ab"/>
    <w:uiPriority w:val="99"/>
    <w:unhideWhenUsed/>
    <w:rsid w:val="00302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02ACC"/>
    <w:rPr>
      <w:rFonts w:ascii="Calibri" w:eastAsia="Calibri" w:hAnsi="Calibri" w:cs="Calibri"/>
      <w:color w:val="000000"/>
      <w:kern w:val="0"/>
      <w:position w:val="-1"/>
      <w14:ligatures w14:val="none"/>
    </w:rPr>
  </w:style>
  <w:style w:type="paragraph" w:styleId="ac">
    <w:name w:val="footer"/>
    <w:basedOn w:val="a"/>
    <w:link w:val="ad"/>
    <w:uiPriority w:val="99"/>
    <w:unhideWhenUsed/>
    <w:rsid w:val="00302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02ACC"/>
    <w:rPr>
      <w:rFonts w:ascii="Calibri" w:eastAsia="Calibri" w:hAnsi="Calibri" w:cs="Calibri"/>
      <w:color w:val="000000"/>
      <w:kern w:val="0"/>
      <w:position w:val="-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85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42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4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520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73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17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6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7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8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44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032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15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6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0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16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08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73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3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1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aq.gov.k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20BB2-BD9A-44AE-B0F8-A042081B8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3750</Words>
  <Characters>21381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Omen</dc:creator>
  <cp:lastModifiedBy>d.bustayev</cp:lastModifiedBy>
  <cp:revision>4</cp:revision>
  <dcterms:created xsi:type="dcterms:W3CDTF">2024-11-01T13:18:00Z</dcterms:created>
  <dcterms:modified xsi:type="dcterms:W3CDTF">2025-03-18T06:01:00Z</dcterms:modified>
</cp:coreProperties>
</file>